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59"/>
        <w:gridCol w:w="7341"/>
      </w:tblGrid>
      <w:tr w:rsidR="007D7642" w14:paraId="428E4CE1" w14:textId="77777777" w:rsidTr="045654F5">
        <w:trPr>
          <w:trHeight w:val="450"/>
        </w:trPr>
        <w:tc>
          <w:tcPr>
            <w:tcW w:w="3438" w:type="dxa"/>
            <w:vMerge w:val="restart"/>
            <w:tcBorders>
              <w:top w:val="nil"/>
              <w:bottom w:val="nil"/>
            </w:tcBorders>
          </w:tcPr>
          <w:p w14:paraId="0BE6E339" w14:textId="473B1921" w:rsidR="007D7642" w:rsidRDefault="00894D9F" w:rsidP="009F3435">
            <w:r>
              <w:rPr>
                <w:noProof/>
              </w:rPr>
              <w:drawing>
                <wp:inline distT="0" distB="0" distL="0" distR="0" wp14:anchorId="413FCFE5" wp14:editId="5EB87F81">
                  <wp:extent cx="2059361" cy="400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100" cy="401165"/>
                          </a:xfrm>
                          <a:prstGeom prst="rect">
                            <a:avLst/>
                          </a:prstGeom>
                        </pic:spPr>
                      </pic:pic>
                    </a:graphicData>
                  </a:graphic>
                </wp:inline>
              </w:drawing>
            </w:r>
          </w:p>
        </w:tc>
        <w:tc>
          <w:tcPr>
            <w:tcW w:w="7470" w:type="dxa"/>
            <w:tcBorders>
              <w:top w:val="nil"/>
              <w:bottom w:val="single" w:sz="4" w:space="0" w:color="auto"/>
            </w:tcBorders>
            <w:vAlign w:val="center"/>
          </w:tcPr>
          <w:p w14:paraId="33A7AC6B" w14:textId="640E9B68" w:rsidR="007D7642" w:rsidRPr="00593E73" w:rsidRDefault="00232726" w:rsidP="00593E73">
            <w:pPr>
              <w:rPr>
                <w:b/>
                <w:bCs/>
                <w:sz w:val="44"/>
                <w:szCs w:val="44"/>
              </w:rPr>
            </w:pPr>
            <w:r>
              <w:rPr>
                <w:b/>
                <w:bCs/>
                <w:sz w:val="44"/>
                <w:szCs w:val="44"/>
              </w:rPr>
              <w:t>Operations Specialist</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0F32BB0D"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232726">
        <w:rPr>
          <w:b/>
          <w:smallCaps/>
          <w:szCs w:val="24"/>
        </w:rPr>
        <w:t>Wealth Management</w:t>
      </w:r>
    </w:p>
    <w:p w14:paraId="27F18343" w14:textId="77777777" w:rsidR="00567378" w:rsidRDefault="00567378" w:rsidP="00567378">
      <w:pPr>
        <w:tabs>
          <w:tab w:val="left" w:pos="990"/>
        </w:tabs>
        <w:spacing w:after="0"/>
        <w:rPr>
          <w:rFonts w:cs="Arial"/>
          <w:sz w:val="16"/>
          <w:szCs w:val="16"/>
        </w:rPr>
      </w:pPr>
    </w:p>
    <w:p w14:paraId="342B1E14" w14:textId="4AA45381" w:rsidR="003333FB" w:rsidRPr="003333FB" w:rsidRDefault="003333FB" w:rsidP="003333FB">
      <w:pPr>
        <w:rPr>
          <w:sz w:val="20"/>
          <w:szCs w:val="20"/>
        </w:rPr>
      </w:pPr>
      <w:r w:rsidRPr="003333FB">
        <w:rPr>
          <w:sz w:val="20"/>
          <w:szCs w:val="20"/>
        </w:rPr>
        <w:t xml:space="preserve">AdvisorNet Financial has been an innovative leader in the financial services industry for over 60 years. We provide the services and support independent financial advisors rely on to operate their firms efficiently and competitively. Over the years we've developed a vast network which allows us to provide our 300+ independent advisors access to the support services and industry partners that advisors in large institutions enjoy without having to be part of a large institution. One of the many products and services we offer is fee-based investment management and financial planning services through AdvisorNet Wealth Management {AWM} - our Registered Investment Advisory (RIA) division. For more information, please visit us at </w:t>
      </w:r>
      <w:hyperlink r:id="rId12" w:history="1">
        <w:r w:rsidRPr="008314CB">
          <w:rPr>
            <w:rStyle w:val="Hyperlink"/>
            <w:sz w:val="20"/>
            <w:szCs w:val="20"/>
          </w:rPr>
          <w:t>https://advisornet.com/wealth-management-home/</w:t>
        </w:r>
      </w:hyperlink>
      <w:r>
        <w:rPr>
          <w:sz w:val="20"/>
          <w:szCs w:val="20"/>
        </w:rPr>
        <w:t xml:space="preserve">. </w:t>
      </w:r>
      <w:r w:rsidRPr="003333FB">
        <w:rPr>
          <w:sz w:val="20"/>
          <w:szCs w:val="20"/>
        </w:rPr>
        <w:t>We also are affiliated with a nationally known broker dealer.</w:t>
      </w:r>
    </w:p>
    <w:p w14:paraId="7FD88A77" w14:textId="752DBDE7" w:rsidR="009E40FF" w:rsidRPr="00BD6903" w:rsidRDefault="003333FB" w:rsidP="003333FB">
      <w:pPr>
        <w:rPr>
          <w:sz w:val="20"/>
          <w:szCs w:val="20"/>
        </w:rPr>
      </w:pPr>
      <w:r w:rsidRPr="003333FB">
        <w:rPr>
          <w:sz w:val="20"/>
          <w:szCs w:val="20"/>
        </w:rPr>
        <w:t>You will be a great fit if you enjoy working with people and data in a very dynamic, fast-paced environment. Our group requires people to be friendly, outgoing and to deliver over-the-top customer service. We are continually upgrading our technology, so savvy computer skills or ability to learn new systems is important.</w:t>
      </w:r>
      <w:r w:rsidR="00544AAD" w:rsidRPr="00BD6903">
        <w:rPr>
          <w:sz w:val="20"/>
          <w:szCs w:val="20"/>
        </w:rPr>
        <w:t xml:space="preserv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197A2EEC" w14:textId="77777777" w:rsidR="00B07666" w:rsidRPr="005472D5" w:rsidRDefault="00B07666" w:rsidP="00B07666">
      <w:pPr>
        <w:contextualSpacing/>
        <w:rPr>
          <w:b/>
          <w:i/>
          <w:sz w:val="20"/>
          <w:szCs w:val="20"/>
        </w:rPr>
      </w:pPr>
      <w:r w:rsidRPr="005472D5">
        <w:rPr>
          <w:b/>
          <w:i/>
          <w:sz w:val="20"/>
          <w:szCs w:val="20"/>
        </w:rPr>
        <w:t>Overview:</w:t>
      </w:r>
    </w:p>
    <w:p w14:paraId="4A6177C0" w14:textId="77777777" w:rsidR="003333FB" w:rsidRDefault="003333FB" w:rsidP="00B07666">
      <w:pPr>
        <w:rPr>
          <w:sz w:val="20"/>
          <w:szCs w:val="20"/>
        </w:rPr>
      </w:pPr>
      <w:r w:rsidRPr="003333FB">
        <w:rPr>
          <w:sz w:val="20"/>
          <w:szCs w:val="20"/>
        </w:rPr>
        <w:t>Support the company's day-to-day RIA and broker dealer operations functions. The role delivers critical support to advisor teams and helps to provide resources and guidance to them to achieve their financial goals.</w:t>
      </w:r>
    </w:p>
    <w:p w14:paraId="3C84DA26" w14:textId="0E2C08FD" w:rsidR="00B07666" w:rsidRPr="005472D5" w:rsidRDefault="00B07666" w:rsidP="00B07666">
      <w:pPr>
        <w:rPr>
          <w:b/>
          <w:i/>
          <w:sz w:val="20"/>
          <w:szCs w:val="20"/>
        </w:rPr>
      </w:pPr>
      <w:r w:rsidRPr="005472D5">
        <w:rPr>
          <w:b/>
          <w:i/>
          <w:sz w:val="20"/>
          <w:szCs w:val="20"/>
        </w:rPr>
        <w:t>Major Areas of Accountability:</w:t>
      </w:r>
    </w:p>
    <w:p w14:paraId="3B6EB363" w14:textId="77777777" w:rsidR="003333FB" w:rsidRPr="003333FB" w:rsidRDefault="003333FB" w:rsidP="003333FB">
      <w:pPr>
        <w:pStyle w:val="ListParagraph"/>
        <w:numPr>
          <w:ilvl w:val="0"/>
          <w:numId w:val="9"/>
        </w:numPr>
        <w:rPr>
          <w:sz w:val="21"/>
          <w:szCs w:val="21"/>
        </w:rPr>
      </w:pPr>
      <w:r w:rsidRPr="003333FB">
        <w:rPr>
          <w:sz w:val="21"/>
          <w:szCs w:val="21"/>
        </w:rPr>
        <w:t>Interact daily with advisors, process advisor requests, and answer basic advisor inquiries, or address them to appropriate areas, in a timely manner</w:t>
      </w:r>
    </w:p>
    <w:p w14:paraId="20E4B95B" w14:textId="77777777" w:rsidR="003333FB" w:rsidRPr="003333FB" w:rsidRDefault="003333FB" w:rsidP="003333FB">
      <w:pPr>
        <w:pStyle w:val="ListParagraph"/>
        <w:numPr>
          <w:ilvl w:val="0"/>
          <w:numId w:val="9"/>
        </w:numPr>
        <w:rPr>
          <w:sz w:val="21"/>
          <w:szCs w:val="21"/>
        </w:rPr>
      </w:pPr>
      <w:r w:rsidRPr="003333FB">
        <w:rPr>
          <w:sz w:val="21"/>
          <w:szCs w:val="21"/>
        </w:rPr>
        <w:t>Discuss and organize follow-up steps with the department and the advisors after meetings</w:t>
      </w:r>
    </w:p>
    <w:p w14:paraId="01A78A1D" w14:textId="77777777" w:rsidR="003333FB" w:rsidRPr="003333FB" w:rsidRDefault="003333FB" w:rsidP="003333FB">
      <w:pPr>
        <w:pStyle w:val="ListParagraph"/>
        <w:numPr>
          <w:ilvl w:val="0"/>
          <w:numId w:val="9"/>
        </w:numPr>
        <w:rPr>
          <w:sz w:val="21"/>
          <w:szCs w:val="21"/>
        </w:rPr>
      </w:pPr>
      <w:r w:rsidRPr="003333FB">
        <w:rPr>
          <w:sz w:val="21"/>
          <w:szCs w:val="21"/>
        </w:rPr>
        <w:t xml:space="preserve">Influence business results by providing proactive customer service, </w:t>
      </w:r>
      <w:proofErr w:type="gramStart"/>
      <w:r w:rsidRPr="003333FB">
        <w:rPr>
          <w:sz w:val="21"/>
          <w:szCs w:val="21"/>
        </w:rPr>
        <w:t>education</w:t>
      </w:r>
      <w:proofErr w:type="gramEnd"/>
      <w:r w:rsidRPr="003333FB">
        <w:rPr>
          <w:sz w:val="21"/>
          <w:szCs w:val="21"/>
        </w:rPr>
        <w:t xml:space="preserve"> and communication</w:t>
      </w:r>
    </w:p>
    <w:p w14:paraId="136A3AE7" w14:textId="77777777" w:rsidR="003333FB" w:rsidRPr="003333FB" w:rsidRDefault="003333FB" w:rsidP="003333FB">
      <w:pPr>
        <w:pStyle w:val="ListParagraph"/>
        <w:numPr>
          <w:ilvl w:val="0"/>
          <w:numId w:val="9"/>
        </w:numPr>
        <w:rPr>
          <w:sz w:val="21"/>
          <w:szCs w:val="21"/>
        </w:rPr>
      </w:pPr>
      <w:r w:rsidRPr="003333FB">
        <w:rPr>
          <w:sz w:val="21"/>
          <w:szCs w:val="21"/>
        </w:rPr>
        <w:t>Data tracking and management</w:t>
      </w:r>
    </w:p>
    <w:p w14:paraId="6D626484" w14:textId="77777777" w:rsidR="003333FB" w:rsidRPr="003333FB" w:rsidRDefault="003333FB" w:rsidP="003333FB">
      <w:pPr>
        <w:pStyle w:val="ListParagraph"/>
        <w:numPr>
          <w:ilvl w:val="0"/>
          <w:numId w:val="9"/>
        </w:numPr>
        <w:rPr>
          <w:sz w:val="21"/>
          <w:szCs w:val="21"/>
        </w:rPr>
      </w:pPr>
      <w:r w:rsidRPr="003333FB">
        <w:rPr>
          <w:sz w:val="21"/>
          <w:szCs w:val="21"/>
        </w:rPr>
        <w:t>Record keeping for both client files and office files</w:t>
      </w:r>
    </w:p>
    <w:p w14:paraId="72B714EC" w14:textId="77777777" w:rsidR="003333FB" w:rsidRPr="003333FB" w:rsidRDefault="003333FB" w:rsidP="003333FB">
      <w:pPr>
        <w:pStyle w:val="ListParagraph"/>
        <w:numPr>
          <w:ilvl w:val="0"/>
          <w:numId w:val="9"/>
        </w:numPr>
        <w:rPr>
          <w:sz w:val="21"/>
          <w:szCs w:val="21"/>
        </w:rPr>
      </w:pPr>
      <w:r w:rsidRPr="003333FB">
        <w:rPr>
          <w:sz w:val="21"/>
          <w:szCs w:val="21"/>
        </w:rPr>
        <w:t>Ability to learn portfolio accountability and document management systems</w:t>
      </w:r>
    </w:p>
    <w:p w14:paraId="74AA98CB" w14:textId="77777777" w:rsidR="003333FB" w:rsidRPr="003333FB" w:rsidRDefault="003333FB" w:rsidP="003333FB">
      <w:pPr>
        <w:pStyle w:val="ListParagraph"/>
        <w:numPr>
          <w:ilvl w:val="0"/>
          <w:numId w:val="9"/>
        </w:numPr>
        <w:rPr>
          <w:sz w:val="21"/>
          <w:szCs w:val="21"/>
        </w:rPr>
      </w:pPr>
      <w:r w:rsidRPr="003333FB">
        <w:rPr>
          <w:sz w:val="21"/>
          <w:szCs w:val="21"/>
        </w:rPr>
        <w:t>Assist team in development of advisor material</w:t>
      </w:r>
    </w:p>
    <w:p w14:paraId="4FB495B6" w14:textId="77777777" w:rsidR="003333FB" w:rsidRPr="003333FB" w:rsidRDefault="003333FB" w:rsidP="003333FB">
      <w:pPr>
        <w:pStyle w:val="ListParagraph"/>
        <w:numPr>
          <w:ilvl w:val="0"/>
          <w:numId w:val="9"/>
        </w:numPr>
        <w:rPr>
          <w:sz w:val="21"/>
          <w:szCs w:val="21"/>
        </w:rPr>
      </w:pPr>
      <w:r w:rsidRPr="003333FB">
        <w:rPr>
          <w:sz w:val="21"/>
          <w:szCs w:val="21"/>
        </w:rPr>
        <w:t>Participate in special assignments and projects as required to meet business needs</w:t>
      </w:r>
    </w:p>
    <w:p w14:paraId="5DE04B98" w14:textId="77777777" w:rsidR="003333FB" w:rsidRPr="003333FB" w:rsidRDefault="003333FB" w:rsidP="003333FB">
      <w:pPr>
        <w:pStyle w:val="ListParagraph"/>
        <w:numPr>
          <w:ilvl w:val="0"/>
          <w:numId w:val="9"/>
        </w:numPr>
        <w:rPr>
          <w:sz w:val="21"/>
          <w:szCs w:val="21"/>
        </w:rPr>
      </w:pPr>
      <w:r w:rsidRPr="003333FB">
        <w:rPr>
          <w:sz w:val="21"/>
          <w:szCs w:val="21"/>
        </w:rPr>
        <w:t>Work cohesively with co-workers to deliver a world-class customer service department</w:t>
      </w:r>
    </w:p>
    <w:p w14:paraId="6DBADC22" w14:textId="77777777" w:rsidR="00B07666" w:rsidRPr="007A4024" w:rsidRDefault="00B07666" w:rsidP="00B07666">
      <w:pPr>
        <w:pStyle w:val="ListParagraph"/>
        <w:rPr>
          <w:sz w:val="16"/>
          <w:szCs w:val="20"/>
        </w:rPr>
      </w:pPr>
    </w:p>
    <w:p w14:paraId="349C00A9" w14:textId="77777777" w:rsidR="00B07666" w:rsidRPr="00E8319A" w:rsidRDefault="00B07666" w:rsidP="00B07666">
      <w:pPr>
        <w:shd w:val="clear" w:color="auto" w:fill="D9D9D9" w:themeFill="background1" w:themeFillShade="D9"/>
        <w:rPr>
          <w:b/>
          <w:smallCaps/>
        </w:rPr>
      </w:pPr>
      <w:r w:rsidRPr="00E8319A">
        <w:rPr>
          <w:b/>
          <w:smallCaps/>
        </w:rPr>
        <w:t>Qualifications</w:t>
      </w:r>
    </w:p>
    <w:p w14:paraId="7220B98F" w14:textId="77777777" w:rsidR="001E5186" w:rsidRDefault="00B07666" w:rsidP="001E5186">
      <w:pPr>
        <w:contextualSpacing/>
        <w:rPr>
          <w:b/>
          <w:i/>
          <w:sz w:val="20"/>
          <w:szCs w:val="20"/>
        </w:rPr>
      </w:pPr>
      <w:r w:rsidRPr="005472D5">
        <w:rPr>
          <w:b/>
          <w:i/>
          <w:sz w:val="20"/>
          <w:szCs w:val="20"/>
        </w:rPr>
        <w:t>Required Attributes</w:t>
      </w:r>
    </w:p>
    <w:p w14:paraId="6C9861B8" w14:textId="12701D4C" w:rsidR="00B07666" w:rsidRPr="005472D5" w:rsidRDefault="00B07666" w:rsidP="001E5186">
      <w:pPr>
        <w:contextualSpacing/>
        <w:rPr>
          <w:sz w:val="20"/>
          <w:szCs w:val="20"/>
        </w:rPr>
      </w:pPr>
      <w:r w:rsidRPr="00313231">
        <w:rPr>
          <w:sz w:val="20"/>
          <w:szCs w:val="20"/>
        </w:rPr>
        <w:t xml:space="preserve">You will be a great fit if you can work as a team and if you are </w:t>
      </w:r>
      <w:r w:rsidR="00B37947" w:rsidRPr="00313231">
        <w:rPr>
          <w:sz w:val="20"/>
          <w:szCs w:val="20"/>
        </w:rPr>
        <w:t>self-motivated</w:t>
      </w:r>
      <w:r w:rsidRPr="00313231">
        <w:rPr>
          <w:sz w:val="20"/>
          <w:szCs w:val="20"/>
        </w:rPr>
        <w:t>. Our firm requires people to be</w:t>
      </w:r>
      <w:r w:rsidRPr="005472D5">
        <w:rPr>
          <w:sz w:val="20"/>
          <w:szCs w:val="20"/>
        </w:rPr>
        <w:t xml:space="preserve"> friendly, outgoing and to deliver over-the-top customer service and </w:t>
      </w:r>
      <w:proofErr w:type="gramStart"/>
      <w:r w:rsidRPr="005472D5">
        <w:rPr>
          <w:sz w:val="20"/>
          <w:szCs w:val="20"/>
        </w:rPr>
        <w:t>maintain a professional demeanor at all times</w:t>
      </w:r>
      <w:proofErr w:type="gramEnd"/>
      <w:r w:rsidRPr="005472D5">
        <w:rPr>
          <w:sz w:val="20"/>
          <w:szCs w:val="20"/>
        </w:rPr>
        <w:t xml:space="preserve">. </w:t>
      </w:r>
    </w:p>
    <w:p w14:paraId="1D83B4B4" w14:textId="77777777" w:rsidR="00B07666" w:rsidRPr="005472D5" w:rsidRDefault="00B07666" w:rsidP="00B07666">
      <w:pPr>
        <w:pStyle w:val="NoSpacing"/>
        <w:rPr>
          <w:b/>
          <w:sz w:val="20"/>
          <w:szCs w:val="20"/>
        </w:rPr>
      </w:pPr>
      <w:r w:rsidRPr="005472D5">
        <w:rPr>
          <w:b/>
          <w:sz w:val="20"/>
          <w:szCs w:val="20"/>
        </w:rPr>
        <w:t>Knowledge and application of Business Software including:</w:t>
      </w:r>
    </w:p>
    <w:p w14:paraId="77D6961C" w14:textId="77777777" w:rsidR="003333FB" w:rsidRPr="003333FB" w:rsidRDefault="003333FB" w:rsidP="003333FB">
      <w:pPr>
        <w:pStyle w:val="NoSpacing"/>
        <w:numPr>
          <w:ilvl w:val="0"/>
          <w:numId w:val="10"/>
        </w:numPr>
        <w:rPr>
          <w:sz w:val="20"/>
          <w:szCs w:val="20"/>
        </w:rPr>
      </w:pPr>
      <w:r w:rsidRPr="003333FB">
        <w:rPr>
          <w:sz w:val="20"/>
          <w:szCs w:val="20"/>
        </w:rPr>
        <w:t>Interact daily with advisors, process advisor requests, and answer basic advisor inquiries, or address them to appropriate areas, in a timely manner</w:t>
      </w:r>
    </w:p>
    <w:p w14:paraId="7E49A68E" w14:textId="77777777" w:rsidR="003333FB" w:rsidRPr="003333FB" w:rsidRDefault="003333FB" w:rsidP="003333FB">
      <w:pPr>
        <w:pStyle w:val="NoSpacing"/>
        <w:numPr>
          <w:ilvl w:val="0"/>
          <w:numId w:val="10"/>
        </w:numPr>
        <w:rPr>
          <w:sz w:val="20"/>
          <w:szCs w:val="20"/>
        </w:rPr>
      </w:pPr>
      <w:r w:rsidRPr="003333FB">
        <w:rPr>
          <w:sz w:val="20"/>
          <w:szCs w:val="20"/>
        </w:rPr>
        <w:t>Discuss and organize follow-up steps with the department and the advisors after meetings</w:t>
      </w:r>
    </w:p>
    <w:p w14:paraId="6A87957C" w14:textId="77777777" w:rsidR="003333FB" w:rsidRPr="003333FB" w:rsidRDefault="003333FB" w:rsidP="003333FB">
      <w:pPr>
        <w:pStyle w:val="NoSpacing"/>
        <w:numPr>
          <w:ilvl w:val="0"/>
          <w:numId w:val="10"/>
        </w:numPr>
        <w:rPr>
          <w:sz w:val="20"/>
          <w:szCs w:val="20"/>
        </w:rPr>
      </w:pPr>
      <w:r w:rsidRPr="003333FB">
        <w:rPr>
          <w:sz w:val="20"/>
          <w:szCs w:val="20"/>
        </w:rPr>
        <w:t xml:space="preserve">Influence business results by providing proactive customer service, </w:t>
      </w:r>
      <w:proofErr w:type="gramStart"/>
      <w:r w:rsidRPr="003333FB">
        <w:rPr>
          <w:sz w:val="20"/>
          <w:szCs w:val="20"/>
        </w:rPr>
        <w:t>education</w:t>
      </w:r>
      <w:proofErr w:type="gramEnd"/>
      <w:r w:rsidRPr="003333FB">
        <w:rPr>
          <w:sz w:val="20"/>
          <w:szCs w:val="20"/>
        </w:rPr>
        <w:t xml:space="preserve"> and communication</w:t>
      </w:r>
    </w:p>
    <w:p w14:paraId="6E7EB8A5" w14:textId="77777777" w:rsidR="003333FB" w:rsidRPr="003333FB" w:rsidRDefault="003333FB" w:rsidP="003333FB">
      <w:pPr>
        <w:pStyle w:val="NoSpacing"/>
        <w:numPr>
          <w:ilvl w:val="0"/>
          <w:numId w:val="10"/>
        </w:numPr>
        <w:rPr>
          <w:sz w:val="20"/>
          <w:szCs w:val="20"/>
        </w:rPr>
      </w:pPr>
      <w:r w:rsidRPr="003333FB">
        <w:rPr>
          <w:sz w:val="20"/>
          <w:szCs w:val="20"/>
        </w:rPr>
        <w:t>Data tracking and management</w:t>
      </w:r>
    </w:p>
    <w:p w14:paraId="0E7E82C9" w14:textId="77777777" w:rsidR="003333FB" w:rsidRPr="003333FB" w:rsidRDefault="003333FB" w:rsidP="003333FB">
      <w:pPr>
        <w:pStyle w:val="NoSpacing"/>
        <w:numPr>
          <w:ilvl w:val="0"/>
          <w:numId w:val="10"/>
        </w:numPr>
        <w:rPr>
          <w:sz w:val="20"/>
          <w:szCs w:val="20"/>
        </w:rPr>
      </w:pPr>
      <w:r w:rsidRPr="003333FB">
        <w:rPr>
          <w:sz w:val="20"/>
          <w:szCs w:val="20"/>
        </w:rPr>
        <w:t>Record keeping for both client files and office files</w:t>
      </w:r>
    </w:p>
    <w:p w14:paraId="266C21C7" w14:textId="77777777" w:rsidR="003333FB" w:rsidRPr="003333FB" w:rsidRDefault="003333FB" w:rsidP="003333FB">
      <w:pPr>
        <w:pStyle w:val="NoSpacing"/>
        <w:numPr>
          <w:ilvl w:val="0"/>
          <w:numId w:val="10"/>
        </w:numPr>
        <w:rPr>
          <w:sz w:val="20"/>
          <w:szCs w:val="20"/>
        </w:rPr>
      </w:pPr>
      <w:r w:rsidRPr="003333FB">
        <w:rPr>
          <w:sz w:val="20"/>
          <w:szCs w:val="20"/>
        </w:rPr>
        <w:t>Ability to learn portfolio accountability and document management systems</w:t>
      </w:r>
    </w:p>
    <w:p w14:paraId="1D589115" w14:textId="77777777" w:rsidR="003333FB" w:rsidRPr="003333FB" w:rsidRDefault="003333FB" w:rsidP="003333FB">
      <w:pPr>
        <w:pStyle w:val="NoSpacing"/>
        <w:numPr>
          <w:ilvl w:val="0"/>
          <w:numId w:val="10"/>
        </w:numPr>
        <w:rPr>
          <w:sz w:val="20"/>
          <w:szCs w:val="20"/>
        </w:rPr>
      </w:pPr>
      <w:r w:rsidRPr="003333FB">
        <w:rPr>
          <w:sz w:val="20"/>
          <w:szCs w:val="20"/>
        </w:rPr>
        <w:t>Assist team in development of advisor material</w:t>
      </w:r>
    </w:p>
    <w:p w14:paraId="69C29889" w14:textId="77777777" w:rsidR="003333FB" w:rsidRPr="003333FB" w:rsidRDefault="003333FB" w:rsidP="003333FB">
      <w:pPr>
        <w:pStyle w:val="NoSpacing"/>
        <w:numPr>
          <w:ilvl w:val="0"/>
          <w:numId w:val="10"/>
        </w:numPr>
        <w:rPr>
          <w:sz w:val="20"/>
          <w:szCs w:val="20"/>
        </w:rPr>
      </w:pPr>
      <w:r w:rsidRPr="003333FB">
        <w:rPr>
          <w:sz w:val="20"/>
          <w:szCs w:val="20"/>
        </w:rPr>
        <w:t>Participate in special assignments and projects as required to meet business needs</w:t>
      </w:r>
    </w:p>
    <w:p w14:paraId="6962ABAA" w14:textId="77777777" w:rsidR="003333FB" w:rsidRPr="003333FB" w:rsidRDefault="003333FB" w:rsidP="003333FB">
      <w:pPr>
        <w:pStyle w:val="NoSpacing"/>
        <w:numPr>
          <w:ilvl w:val="0"/>
          <w:numId w:val="10"/>
        </w:numPr>
        <w:rPr>
          <w:sz w:val="20"/>
          <w:szCs w:val="20"/>
        </w:rPr>
      </w:pPr>
      <w:r w:rsidRPr="003333FB">
        <w:rPr>
          <w:sz w:val="20"/>
          <w:szCs w:val="20"/>
        </w:rPr>
        <w:t>Work cohesively with co-workers to deliver a world-class customer service department</w:t>
      </w:r>
    </w:p>
    <w:p w14:paraId="1109FF36" w14:textId="77777777" w:rsidR="00B07666" w:rsidRPr="00313231" w:rsidRDefault="00B07666" w:rsidP="00B07666">
      <w:pPr>
        <w:pStyle w:val="NoSpacing"/>
        <w:rPr>
          <w:b/>
          <w:i/>
          <w:sz w:val="20"/>
          <w:szCs w:val="20"/>
        </w:rPr>
      </w:pPr>
      <w:r w:rsidRPr="00313231">
        <w:rPr>
          <w:b/>
          <w:i/>
          <w:sz w:val="20"/>
          <w:szCs w:val="20"/>
        </w:rPr>
        <w:t>Preferred Experience and Attributes</w:t>
      </w:r>
    </w:p>
    <w:p w14:paraId="663012FE" w14:textId="77777777" w:rsidR="003333FB" w:rsidRPr="003333FB" w:rsidRDefault="003333FB" w:rsidP="003333FB">
      <w:pPr>
        <w:pStyle w:val="ListParagraph"/>
        <w:numPr>
          <w:ilvl w:val="0"/>
          <w:numId w:val="12"/>
        </w:numPr>
        <w:spacing w:after="160" w:line="259" w:lineRule="auto"/>
        <w:rPr>
          <w:sz w:val="21"/>
          <w:szCs w:val="21"/>
        </w:rPr>
      </w:pPr>
      <w:r w:rsidRPr="003333FB">
        <w:rPr>
          <w:sz w:val="21"/>
          <w:szCs w:val="21"/>
        </w:rPr>
        <w:lastRenderedPageBreak/>
        <w:t>2+ years’ experience in financial services, preferably with a fee-based advisory, brokerage business, or mutual fund company</w:t>
      </w:r>
    </w:p>
    <w:p w14:paraId="5D557B27" w14:textId="77777777" w:rsidR="003333FB" w:rsidRPr="003333FB" w:rsidRDefault="003333FB" w:rsidP="003333FB">
      <w:pPr>
        <w:pStyle w:val="ListParagraph"/>
        <w:numPr>
          <w:ilvl w:val="0"/>
          <w:numId w:val="12"/>
        </w:numPr>
        <w:spacing w:after="160" w:line="259" w:lineRule="auto"/>
        <w:rPr>
          <w:sz w:val="21"/>
          <w:szCs w:val="21"/>
        </w:rPr>
      </w:pPr>
      <w:r w:rsidRPr="003333FB">
        <w:rPr>
          <w:sz w:val="21"/>
          <w:szCs w:val="21"/>
        </w:rPr>
        <w:t>Experience working with Charles Schwab, TD Ameritrade, Pershing Advisor Solutions, Black Diamond, Laserfiche and/or Salesforce</w:t>
      </w:r>
    </w:p>
    <w:p w14:paraId="3362820D" w14:textId="77777777" w:rsidR="003333FB" w:rsidRPr="003333FB" w:rsidRDefault="003333FB" w:rsidP="003333FB">
      <w:pPr>
        <w:pStyle w:val="ListParagraph"/>
        <w:numPr>
          <w:ilvl w:val="0"/>
          <w:numId w:val="12"/>
        </w:numPr>
        <w:spacing w:after="160" w:line="259" w:lineRule="auto"/>
        <w:rPr>
          <w:sz w:val="21"/>
          <w:szCs w:val="21"/>
        </w:rPr>
      </w:pPr>
      <w:r w:rsidRPr="003333FB">
        <w:rPr>
          <w:sz w:val="21"/>
          <w:szCs w:val="21"/>
        </w:rPr>
        <w:t>Knowledge of SEC and state advisory regulations</w:t>
      </w:r>
    </w:p>
    <w:p w14:paraId="6524025D" w14:textId="77777777" w:rsidR="003333FB" w:rsidRPr="003333FB" w:rsidRDefault="003333FB" w:rsidP="003333FB">
      <w:pPr>
        <w:pStyle w:val="ListParagraph"/>
        <w:numPr>
          <w:ilvl w:val="0"/>
          <w:numId w:val="12"/>
        </w:numPr>
        <w:spacing w:after="160" w:line="259" w:lineRule="auto"/>
        <w:rPr>
          <w:sz w:val="21"/>
          <w:szCs w:val="21"/>
        </w:rPr>
      </w:pPr>
      <w:r w:rsidRPr="003333FB">
        <w:rPr>
          <w:sz w:val="21"/>
          <w:szCs w:val="21"/>
        </w:rPr>
        <w:t>SEC/FINRA licenses/registrations - Series 6, 7, 65, 66, or 99</w:t>
      </w:r>
    </w:p>
    <w:p w14:paraId="3C25B39C" w14:textId="77777777" w:rsidR="003333FB" w:rsidRPr="000629DA" w:rsidRDefault="003333FB" w:rsidP="003333FB">
      <w:pPr>
        <w:pStyle w:val="ListParagraph"/>
        <w:spacing w:after="160" w:line="259" w:lineRule="auto"/>
        <w:rPr>
          <w:sz w:val="21"/>
          <w:szCs w:val="21"/>
        </w:rPr>
      </w:pPr>
    </w:p>
    <w:p w14:paraId="797558AE" w14:textId="77777777" w:rsidR="00B07666" w:rsidRPr="00E8319A" w:rsidRDefault="00B07666" w:rsidP="00B07666">
      <w:pPr>
        <w:shd w:val="clear" w:color="auto" w:fill="D9D9D9" w:themeFill="background1" w:themeFillShade="D9"/>
        <w:rPr>
          <w:b/>
          <w:smallCaps/>
        </w:rPr>
      </w:pPr>
      <w:r w:rsidRPr="00E8319A">
        <w:rPr>
          <w:b/>
          <w:smallCaps/>
        </w:rPr>
        <w:t>Compensation</w:t>
      </w:r>
      <w:r>
        <w:rPr>
          <w:b/>
          <w:smallCaps/>
        </w:rPr>
        <w:t xml:space="preserve"> and general information</w:t>
      </w:r>
    </w:p>
    <w:p w14:paraId="599D446A" w14:textId="6E150180" w:rsidR="00794CA1" w:rsidRPr="00794CA1" w:rsidRDefault="003333FB" w:rsidP="00794CA1">
      <w:pPr>
        <w:pStyle w:val="ListParagraph"/>
        <w:numPr>
          <w:ilvl w:val="0"/>
          <w:numId w:val="13"/>
        </w:numPr>
        <w:rPr>
          <w:sz w:val="20"/>
          <w:szCs w:val="20"/>
        </w:rPr>
      </w:pPr>
      <w:r w:rsidRPr="00794CA1">
        <w:rPr>
          <w:sz w:val="20"/>
          <w:szCs w:val="20"/>
        </w:rPr>
        <w:t>Competitive base salary</w:t>
      </w:r>
    </w:p>
    <w:p w14:paraId="63765110" w14:textId="3FC73DDE" w:rsidR="00794CA1" w:rsidRPr="00794CA1" w:rsidRDefault="003333FB" w:rsidP="00794CA1">
      <w:pPr>
        <w:pStyle w:val="ListParagraph"/>
        <w:numPr>
          <w:ilvl w:val="0"/>
          <w:numId w:val="13"/>
        </w:numPr>
        <w:rPr>
          <w:sz w:val="20"/>
          <w:szCs w:val="20"/>
        </w:rPr>
      </w:pPr>
      <w:r w:rsidRPr="00794CA1">
        <w:rPr>
          <w:sz w:val="20"/>
          <w:szCs w:val="20"/>
        </w:rPr>
        <w:t xml:space="preserve">Comprehensive benefits package </w:t>
      </w:r>
      <w:proofErr w:type="gramStart"/>
      <w:r w:rsidRPr="00794CA1">
        <w:rPr>
          <w:sz w:val="20"/>
          <w:szCs w:val="20"/>
        </w:rPr>
        <w:t>including:</w:t>
      </w:r>
      <w:proofErr w:type="gramEnd"/>
      <w:r w:rsidRPr="00794CA1">
        <w:rPr>
          <w:sz w:val="20"/>
          <w:szCs w:val="20"/>
        </w:rPr>
        <w:t xml:space="preserve"> health, dental, vision, disability and life insurance available, employer HSA contribution and 401k match, paid time off, securities license maintenance, company events</w:t>
      </w:r>
    </w:p>
    <w:p w14:paraId="6656F72A" w14:textId="0E7CC3F5" w:rsidR="00632858" w:rsidRDefault="00FB0459" w:rsidP="003333FB">
      <w:pPr>
        <w:rPr>
          <w:rStyle w:val="eop"/>
          <w:rFonts w:ascii="Calibri" w:hAnsi="Calibri" w:cs="Calibri"/>
          <w:color w:val="333333"/>
          <w:sz w:val="21"/>
          <w:szCs w:val="21"/>
          <w:shd w:val="clear" w:color="auto" w:fill="FFFFFF"/>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EBA5" w14:textId="77777777" w:rsidR="0083066E" w:rsidRDefault="0083066E" w:rsidP="00645E29">
      <w:pPr>
        <w:spacing w:after="0" w:line="240" w:lineRule="auto"/>
      </w:pPr>
      <w:r>
        <w:separator/>
      </w:r>
    </w:p>
  </w:endnote>
  <w:endnote w:type="continuationSeparator" w:id="0">
    <w:p w14:paraId="020F17B6" w14:textId="77777777" w:rsidR="0083066E" w:rsidRDefault="0083066E"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6F09" w14:textId="77777777" w:rsidR="0083066E" w:rsidRDefault="0083066E" w:rsidP="00645E29">
      <w:pPr>
        <w:spacing w:after="0" w:line="240" w:lineRule="auto"/>
      </w:pPr>
      <w:r>
        <w:separator/>
      </w:r>
    </w:p>
  </w:footnote>
  <w:footnote w:type="continuationSeparator" w:id="0">
    <w:p w14:paraId="54B22812" w14:textId="77777777" w:rsidR="0083066E" w:rsidRDefault="0083066E"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9158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0145"/>
    <w:multiLevelType w:val="hybridMultilevel"/>
    <w:tmpl w:val="5BCE8B28"/>
    <w:lvl w:ilvl="0" w:tplc="11322C4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1AD"/>
    <w:multiLevelType w:val="hybridMultilevel"/>
    <w:tmpl w:val="C504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612B7"/>
    <w:multiLevelType w:val="hybridMultilevel"/>
    <w:tmpl w:val="414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126B8"/>
    <w:multiLevelType w:val="hybridMultilevel"/>
    <w:tmpl w:val="38B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30BD1"/>
    <w:multiLevelType w:val="hybridMultilevel"/>
    <w:tmpl w:val="EB0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17A75"/>
    <w:multiLevelType w:val="hybridMultilevel"/>
    <w:tmpl w:val="46E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16B20"/>
    <w:multiLevelType w:val="hybridMultilevel"/>
    <w:tmpl w:val="D04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12406"/>
    <w:multiLevelType w:val="hybridMultilevel"/>
    <w:tmpl w:val="4A7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86F70"/>
    <w:multiLevelType w:val="hybridMultilevel"/>
    <w:tmpl w:val="C672B9EA"/>
    <w:lvl w:ilvl="0" w:tplc="6EB44CAE">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3801254">
    <w:abstractNumId w:val="4"/>
  </w:num>
  <w:num w:numId="2" w16cid:durableId="653097271">
    <w:abstractNumId w:val="11"/>
  </w:num>
  <w:num w:numId="3" w16cid:durableId="410811667">
    <w:abstractNumId w:val="1"/>
  </w:num>
  <w:num w:numId="4" w16cid:durableId="1890409307">
    <w:abstractNumId w:val="0"/>
  </w:num>
  <w:num w:numId="5" w16cid:durableId="317154908">
    <w:abstractNumId w:val="2"/>
  </w:num>
  <w:num w:numId="6" w16cid:durableId="418910278">
    <w:abstractNumId w:val="9"/>
  </w:num>
  <w:num w:numId="7" w16cid:durableId="1654750273">
    <w:abstractNumId w:val="10"/>
  </w:num>
  <w:num w:numId="8" w16cid:durableId="1478492722">
    <w:abstractNumId w:val="5"/>
  </w:num>
  <w:num w:numId="9" w16cid:durableId="1234851053">
    <w:abstractNumId w:val="7"/>
  </w:num>
  <w:num w:numId="10" w16cid:durableId="2093426849">
    <w:abstractNumId w:val="8"/>
  </w:num>
  <w:num w:numId="11" w16cid:durableId="642082722">
    <w:abstractNumId w:val="12"/>
  </w:num>
  <w:num w:numId="12" w16cid:durableId="109788938">
    <w:abstractNumId w:val="3"/>
  </w:num>
  <w:num w:numId="13" w16cid:durableId="156643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1E5186"/>
    <w:rsid w:val="00206844"/>
    <w:rsid w:val="002136BC"/>
    <w:rsid w:val="00223667"/>
    <w:rsid w:val="00224A5C"/>
    <w:rsid w:val="00232726"/>
    <w:rsid w:val="00255365"/>
    <w:rsid w:val="002726A6"/>
    <w:rsid w:val="00273947"/>
    <w:rsid w:val="00275004"/>
    <w:rsid w:val="00275280"/>
    <w:rsid w:val="002759FF"/>
    <w:rsid w:val="00281102"/>
    <w:rsid w:val="00291DE6"/>
    <w:rsid w:val="002A21F9"/>
    <w:rsid w:val="002A7688"/>
    <w:rsid w:val="002E2B99"/>
    <w:rsid w:val="002E3FCF"/>
    <w:rsid w:val="002E6409"/>
    <w:rsid w:val="002F0FF2"/>
    <w:rsid w:val="002F162E"/>
    <w:rsid w:val="002F2E5D"/>
    <w:rsid w:val="002F57A8"/>
    <w:rsid w:val="00306CE8"/>
    <w:rsid w:val="00306EFA"/>
    <w:rsid w:val="00307970"/>
    <w:rsid w:val="00317450"/>
    <w:rsid w:val="00320979"/>
    <w:rsid w:val="00320DBB"/>
    <w:rsid w:val="003238D4"/>
    <w:rsid w:val="00327773"/>
    <w:rsid w:val="00332F2D"/>
    <w:rsid w:val="003333FB"/>
    <w:rsid w:val="00333CE0"/>
    <w:rsid w:val="003548E9"/>
    <w:rsid w:val="0035712A"/>
    <w:rsid w:val="003653BD"/>
    <w:rsid w:val="003910B4"/>
    <w:rsid w:val="00392E9F"/>
    <w:rsid w:val="00393037"/>
    <w:rsid w:val="0039423E"/>
    <w:rsid w:val="003A4ACE"/>
    <w:rsid w:val="003B1C20"/>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93E73"/>
    <w:rsid w:val="005B7312"/>
    <w:rsid w:val="005C0355"/>
    <w:rsid w:val="005C74BE"/>
    <w:rsid w:val="005D586A"/>
    <w:rsid w:val="005F66C4"/>
    <w:rsid w:val="005F7EE8"/>
    <w:rsid w:val="00604127"/>
    <w:rsid w:val="0061022B"/>
    <w:rsid w:val="00611FFC"/>
    <w:rsid w:val="00632858"/>
    <w:rsid w:val="00642C97"/>
    <w:rsid w:val="00645E29"/>
    <w:rsid w:val="00651197"/>
    <w:rsid w:val="00652E63"/>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CA1"/>
    <w:rsid w:val="00794E96"/>
    <w:rsid w:val="007A0785"/>
    <w:rsid w:val="007A2C99"/>
    <w:rsid w:val="007A3935"/>
    <w:rsid w:val="007A4024"/>
    <w:rsid w:val="007B0EDC"/>
    <w:rsid w:val="007B120F"/>
    <w:rsid w:val="007B35AA"/>
    <w:rsid w:val="007B52AA"/>
    <w:rsid w:val="007D7642"/>
    <w:rsid w:val="007D77D1"/>
    <w:rsid w:val="007F7DEC"/>
    <w:rsid w:val="00804560"/>
    <w:rsid w:val="0080457E"/>
    <w:rsid w:val="0080523C"/>
    <w:rsid w:val="00815FB9"/>
    <w:rsid w:val="0083066E"/>
    <w:rsid w:val="00840B75"/>
    <w:rsid w:val="00840EC2"/>
    <w:rsid w:val="00851E34"/>
    <w:rsid w:val="00854DAA"/>
    <w:rsid w:val="00857D9C"/>
    <w:rsid w:val="00862016"/>
    <w:rsid w:val="00877A70"/>
    <w:rsid w:val="008825EF"/>
    <w:rsid w:val="00894D9F"/>
    <w:rsid w:val="008A1271"/>
    <w:rsid w:val="008A36AE"/>
    <w:rsid w:val="008A3B5F"/>
    <w:rsid w:val="008B0327"/>
    <w:rsid w:val="008C2F21"/>
    <w:rsid w:val="008E3755"/>
    <w:rsid w:val="008E47F4"/>
    <w:rsid w:val="008E76BA"/>
    <w:rsid w:val="00903144"/>
    <w:rsid w:val="009045E3"/>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07666"/>
    <w:rsid w:val="00B10BDE"/>
    <w:rsid w:val="00B12CE6"/>
    <w:rsid w:val="00B20F8D"/>
    <w:rsid w:val="00B37947"/>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719D"/>
    <w:rsid w:val="00DE1CCD"/>
    <w:rsid w:val="00DE78FE"/>
    <w:rsid w:val="00DE7A78"/>
    <w:rsid w:val="00DE7CA5"/>
    <w:rsid w:val="00DF66C9"/>
    <w:rsid w:val="00E00AB7"/>
    <w:rsid w:val="00E0241F"/>
    <w:rsid w:val="00E1115B"/>
    <w:rsid w:val="00E240C1"/>
    <w:rsid w:val="00E44971"/>
    <w:rsid w:val="00E5612D"/>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3E6"/>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Spacing">
    <w:name w:val="No Spacing"/>
    <w:uiPriority w:val="1"/>
    <w:qFormat/>
    <w:rsid w:val="00B07666"/>
    <w:pPr>
      <w:spacing w:after="0" w:line="240" w:lineRule="auto"/>
    </w:pPr>
  </w:style>
  <w:style w:type="character" w:styleId="UnresolvedMention">
    <w:name w:val="Unresolved Mention"/>
    <w:basedOn w:val="DefaultParagraphFont"/>
    <w:uiPriority w:val="99"/>
    <w:semiHidden/>
    <w:unhideWhenUsed/>
    <w:rsid w:val="0065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095631928">
      <w:bodyDiv w:val="1"/>
      <w:marLeft w:val="0"/>
      <w:marRight w:val="0"/>
      <w:marTop w:val="0"/>
      <w:marBottom w:val="0"/>
      <w:divBdr>
        <w:top w:val="none" w:sz="0" w:space="0" w:color="auto"/>
        <w:left w:val="none" w:sz="0" w:space="0" w:color="auto"/>
        <w:bottom w:val="none" w:sz="0" w:space="0" w:color="auto"/>
        <w:right w:val="none" w:sz="0" w:space="0" w:color="auto"/>
      </w:divBdr>
    </w:div>
    <w:div w:id="137658454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049830">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isornet.com/wealth-management-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31308-1625-4955-895B-12121660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4.xml><?xml version="1.0" encoding="utf-8"?>
<ds:datastoreItem xmlns:ds="http://schemas.openxmlformats.org/officeDocument/2006/customXml" ds:itemID="{8C83F99E-2D20-4101-87ED-B76124C4B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Chase Christopherson</cp:lastModifiedBy>
  <cp:revision>2</cp:revision>
  <cp:lastPrinted>2016-11-15T19:09:00Z</cp:lastPrinted>
  <dcterms:created xsi:type="dcterms:W3CDTF">2022-07-21T16:16:00Z</dcterms:created>
  <dcterms:modified xsi:type="dcterms:W3CDTF">2022-07-21T16:16:00Z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836400</vt:r8>
  </property>
</Properties>
</file>