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59"/>
        <w:gridCol w:w="7341"/>
      </w:tblGrid>
      <w:tr w:rsidR="007D7642" w14:paraId="428E4CE1" w14:textId="77777777" w:rsidTr="045654F5">
        <w:trPr>
          <w:trHeight w:val="450"/>
        </w:trPr>
        <w:tc>
          <w:tcPr>
            <w:tcW w:w="3438" w:type="dxa"/>
            <w:vMerge w:val="restart"/>
            <w:tcBorders>
              <w:top w:val="nil"/>
              <w:bottom w:val="nil"/>
            </w:tcBorders>
          </w:tcPr>
          <w:p w14:paraId="0BE6E339" w14:textId="473B1921" w:rsidR="007D7642" w:rsidRDefault="00894D9F" w:rsidP="009F3435">
            <w:r>
              <w:rPr>
                <w:noProof/>
              </w:rPr>
              <w:drawing>
                <wp:inline distT="0" distB="0" distL="0" distR="0" wp14:anchorId="413FCFE5" wp14:editId="5EB87F81">
                  <wp:extent cx="2059361" cy="4000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100" cy="401165"/>
                          </a:xfrm>
                          <a:prstGeom prst="rect">
                            <a:avLst/>
                          </a:prstGeom>
                        </pic:spPr>
                      </pic:pic>
                    </a:graphicData>
                  </a:graphic>
                </wp:inline>
              </w:drawing>
            </w:r>
          </w:p>
        </w:tc>
        <w:tc>
          <w:tcPr>
            <w:tcW w:w="7470" w:type="dxa"/>
            <w:tcBorders>
              <w:top w:val="nil"/>
              <w:bottom w:val="single" w:sz="4" w:space="0" w:color="auto"/>
            </w:tcBorders>
            <w:vAlign w:val="center"/>
          </w:tcPr>
          <w:p w14:paraId="33A7AC6B" w14:textId="5CD16DE8" w:rsidR="007D7642" w:rsidRPr="00593E73" w:rsidRDefault="00B07666" w:rsidP="00593E73">
            <w:pPr>
              <w:rPr>
                <w:b/>
                <w:bCs/>
                <w:sz w:val="44"/>
                <w:szCs w:val="44"/>
              </w:rPr>
            </w:pPr>
            <w:r>
              <w:rPr>
                <w:b/>
                <w:bCs/>
                <w:sz w:val="44"/>
                <w:szCs w:val="44"/>
              </w:rPr>
              <w:t>Receptionist</w:t>
            </w:r>
            <w:r w:rsidR="00593E73">
              <w:rPr>
                <w:b/>
                <w:bCs/>
                <w:sz w:val="44"/>
                <w:szCs w:val="44"/>
              </w:rPr>
              <w:t xml:space="preserve"> </w:t>
            </w:r>
          </w:p>
        </w:tc>
      </w:tr>
      <w:tr w:rsidR="000E3A9A" w14:paraId="6402B4E5" w14:textId="77777777" w:rsidTr="045654F5">
        <w:trPr>
          <w:trHeight w:val="350"/>
        </w:trPr>
        <w:tc>
          <w:tcPr>
            <w:tcW w:w="3438" w:type="dxa"/>
            <w:vMerge/>
          </w:tcPr>
          <w:p w14:paraId="68281C91" w14:textId="77777777" w:rsidR="000E3A9A" w:rsidRDefault="000E3A9A" w:rsidP="009F3435">
            <w:pPr>
              <w:rPr>
                <w:noProof/>
              </w:rPr>
            </w:pPr>
          </w:p>
        </w:tc>
        <w:tc>
          <w:tcPr>
            <w:tcW w:w="7470" w:type="dxa"/>
            <w:tcBorders>
              <w:top w:val="single" w:sz="4" w:space="0" w:color="auto"/>
            </w:tcBorders>
            <w:tcMar>
              <w:left w:w="115" w:type="dxa"/>
              <w:right w:w="0" w:type="dxa"/>
            </w:tcMar>
            <w:vAlign w:val="center"/>
          </w:tcPr>
          <w:p w14:paraId="65DCD5CB" w14:textId="77777777" w:rsidR="000E3A9A" w:rsidRPr="001802BB" w:rsidRDefault="00567378" w:rsidP="002F57A8">
            <w:pPr>
              <w:rPr>
                <w:rFonts w:cstheme="minorHAnsi"/>
                <w:i/>
              </w:rPr>
            </w:pPr>
            <w:r>
              <w:rPr>
                <w:rFonts w:cstheme="minorHAnsi"/>
                <w:i/>
              </w:rPr>
              <w:t>(full-time, regular employment)</w:t>
            </w:r>
          </w:p>
        </w:tc>
      </w:tr>
    </w:tbl>
    <w:p w14:paraId="56E2A176" w14:textId="77777777" w:rsidR="00493A2C" w:rsidRDefault="00493A2C" w:rsidP="003238D4">
      <w:pPr>
        <w:tabs>
          <w:tab w:val="left" w:pos="990"/>
        </w:tabs>
        <w:spacing w:after="0"/>
        <w:rPr>
          <w:sz w:val="20"/>
          <w:szCs w:val="20"/>
        </w:rPr>
      </w:pPr>
    </w:p>
    <w:p w14:paraId="4F5917C3" w14:textId="77777777" w:rsidR="000202F7" w:rsidRPr="00567378" w:rsidRDefault="00567378" w:rsidP="000202F7">
      <w:pPr>
        <w:shd w:val="clear" w:color="auto" w:fill="D9D9D9" w:themeFill="background1" w:themeFillShade="D9"/>
        <w:spacing w:after="0"/>
        <w:rPr>
          <w:b/>
          <w:smallCaps/>
          <w:szCs w:val="24"/>
        </w:rPr>
      </w:pPr>
      <w:r w:rsidRPr="00567378">
        <w:rPr>
          <w:b/>
          <w:smallCaps/>
          <w:szCs w:val="24"/>
        </w:rPr>
        <w:t xml:space="preserve">About AdvisorNet </w:t>
      </w:r>
      <w:r w:rsidR="00B12CE6">
        <w:rPr>
          <w:b/>
          <w:smallCaps/>
          <w:szCs w:val="24"/>
        </w:rPr>
        <w:t>Financial</w:t>
      </w:r>
    </w:p>
    <w:p w14:paraId="27F18343" w14:textId="77777777" w:rsidR="00567378" w:rsidRDefault="00567378" w:rsidP="00567378">
      <w:pPr>
        <w:tabs>
          <w:tab w:val="left" w:pos="990"/>
        </w:tabs>
        <w:spacing w:after="0"/>
        <w:rPr>
          <w:rFonts w:cs="Arial"/>
          <w:sz w:val="16"/>
          <w:szCs w:val="16"/>
        </w:rPr>
      </w:pPr>
    </w:p>
    <w:p w14:paraId="774558A2" w14:textId="0A1280D2" w:rsidR="00567378" w:rsidRPr="00BD6903" w:rsidRDefault="00567378" w:rsidP="00567378">
      <w:pPr>
        <w:tabs>
          <w:tab w:val="left" w:pos="990"/>
        </w:tabs>
        <w:spacing w:after="0"/>
        <w:rPr>
          <w:sz w:val="20"/>
          <w:szCs w:val="20"/>
        </w:rPr>
      </w:pPr>
      <w:r w:rsidRPr="00A856A9">
        <w:rPr>
          <w:sz w:val="20"/>
          <w:szCs w:val="20"/>
        </w:rPr>
        <w:t xml:space="preserve">AdvisorNet Financial has been an innovative leader in the financial services industry for over </w:t>
      </w:r>
      <w:r w:rsidR="001D5B43">
        <w:rPr>
          <w:sz w:val="20"/>
          <w:szCs w:val="20"/>
        </w:rPr>
        <w:t>6</w:t>
      </w:r>
      <w:r w:rsidRPr="00A856A9">
        <w:rPr>
          <w:sz w:val="20"/>
          <w:szCs w:val="20"/>
        </w:rPr>
        <w:t>0 years. We provide the services and support independent financial advisors rely on to operate their firms efficiently and competitively. Over the years we've developed a vast network which allows us to provide our 300+ independent advisors access to the support serv</w:t>
      </w:r>
      <w:r w:rsidR="00E8319A" w:rsidRPr="00A856A9">
        <w:rPr>
          <w:sz w:val="20"/>
          <w:szCs w:val="20"/>
        </w:rPr>
        <w:t>ices and industry partners that</w:t>
      </w:r>
      <w:r w:rsidRPr="00A856A9">
        <w:rPr>
          <w:sz w:val="20"/>
          <w:szCs w:val="20"/>
        </w:rPr>
        <w:t xml:space="preserve"> </w:t>
      </w:r>
      <w:r w:rsidR="00E8319A" w:rsidRPr="00A856A9">
        <w:rPr>
          <w:sz w:val="20"/>
          <w:szCs w:val="20"/>
        </w:rPr>
        <w:t>advisors in large</w:t>
      </w:r>
      <w:r w:rsidRPr="00A856A9">
        <w:rPr>
          <w:sz w:val="20"/>
          <w:szCs w:val="20"/>
        </w:rPr>
        <w:t xml:space="preserve"> institutions enjoy without having to be part of </w:t>
      </w:r>
      <w:r w:rsidR="00E8319A" w:rsidRPr="00A856A9">
        <w:rPr>
          <w:sz w:val="20"/>
          <w:szCs w:val="20"/>
        </w:rPr>
        <w:t>a large</w:t>
      </w:r>
      <w:r w:rsidRPr="00A856A9">
        <w:rPr>
          <w:sz w:val="20"/>
          <w:szCs w:val="20"/>
        </w:rPr>
        <w:t xml:space="preserve"> institution.  For more information, please visit us at </w:t>
      </w:r>
      <w:hyperlink r:id="rId12" w:history="1">
        <w:r w:rsidR="00B12CE6" w:rsidRPr="00BD6903">
          <w:rPr>
            <w:rStyle w:val="Hyperlink"/>
            <w:sz w:val="20"/>
            <w:szCs w:val="20"/>
          </w:rPr>
          <w:t>www.advisornet.com</w:t>
        </w:r>
      </w:hyperlink>
      <w:r w:rsidRPr="00BD6903">
        <w:rPr>
          <w:sz w:val="20"/>
          <w:szCs w:val="20"/>
        </w:rPr>
        <w:t>.</w:t>
      </w:r>
    </w:p>
    <w:p w14:paraId="3A664101" w14:textId="77777777" w:rsidR="00567378" w:rsidRPr="00BD6903" w:rsidRDefault="00567378" w:rsidP="00567378">
      <w:pPr>
        <w:tabs>
          <w:tab w:val="left" w:pos="990"/>
        </w:tabs>
        <w:spacing w:after="0"/>
        <w:rPr>
          <w:sz w:val="20"/>
          <w:szCs w:val="20"/>
        </w:rPr>
      </w:pPr>
    </w:p>
    <w:p w14:paraId="7FD88A77" w14:textId="77777777" w:rsidR="009E40FF" w:rsidRPr="00BD6903" w:rsidRDefault="009E40FF" w:rsidP="009E40FF">
      <w:pPr>
        <w:rPr>
          <w:sz w:val="20"/>
          <w:szCs w:val="20"/>
        </w:rPr>
      </w:pPr>
      <w:r w:rsidRPr="00BD6903">
        <w:rPr>
          <w:sz w:val="20"/>
          <w:szCs w:val="20"/>
        </w:rPr>
        <w:t>You will be a great fit if you enjoy working with people and data in a very dynamic, fast-paced environment. Our group requires people to be friendly, outgoing</w:t>
      </w:r>
      <w:r w:rsidR="00544AAD" w:rsidRPr="00BD6903">
        <w:rPr>
          <w:sz w:val="20"/>
          <w:szCs w:val="20"/>
        </w:rPr>
        <w:t>,</w:t>
      </w:r>
      <w:r w:rsidRPr="00BD6903">
        <w:rPr>
          <w:sz w:val="20"/>
          <w:szCs w:val="20"/>
        </w:rPr>
        <w:t xml:space="preserve"> and to</w:t>
      </w:r>
      <w:r w:rsidR="00544AAD" w:rsidRPr="00BD6903">
        <w:rPr>
          <w:sz w:val="20"/>
          <w:szCs w:val="20"/>
        </w:rPr>
        <w:t xml:space="preserve"> thrive in an environment working on and in the business at the same time.  </w:t>
      </w:r>
    </w:p>
    <w:p w14:paraId="314505E5" w14:textId="77777777" w:rsidR="00567378" w:rsidRPr="00BD6903" w:rsidRDefault="00567378" w:rsidP="00567378">
      <w:pPr>
        <w:shd w:val="clear" w:color="auto" w:fill="D9D9D9" w:themeFill="background1" w:themeFillShade="D9"/>
        <w:spacing w:after="0"/>
        <w:rPr>
          <w:b/>
          <w:smallCaps/>
          <w:sz w:val="20"/>
          <w:szCs w:val="20"/>
        </w:rPr>
      </w:pPr>
      <w:r w:rsidRPr="00BD6903">
        <w:rPr>
          <w:b/>
          <w:smallCaps/>
          <w:sz w:val="20"/>
          <w:szCs w:val="20"/>
        </w:rPr>
        <w:t>Responsibilities</w:t>
      </w:r>
    </w:p>
    <w:p w14:paraId="3FFFF609" w14:textId="77777777" w:rsidR="00567378" w:rsidRPr="00BD6903" w:rsidRDefault="00567378" w:rsidP="00567378">
      <w:pPr>
        <w:spacing w:line="240" w:lineRule="auto"/>
        <w:ind w:firstLine="720"/>
        <w:contextualSpacing/>
        <w:rPr>
          <w:sz w:val="20"/>
          <w:szCs w:val="20"/>
        </w:rPr>
      </w:pPr>
    </w:p>
    <w:p w14:paraId="197A2EEC" w14:textId="77777777" w:rsidR="00B07666" w:rsidRPr="005472D5" w:rsidRDefault="00B07666" w:rsidP="00B07666">
      <w:pPr>
        <w:contextualSpacing/>
        <w:rPr>
          <w:b/>
          <w:i/>
          <w:sz w:val="20"/>
          <w:szCs w:val="20"/>
        </w:rPr>
      </w:pPr>
      <w:r w:rsidRPr="005472D5">
        <w:rPr>
          <w:b/>
          <w:i/>
          <w:sz w:val="20"/>
          <w:szCs w:val="20"/>
        </w:rPr>
        <w:t>Overview:</w:t>
      </w:r>
    </w:p>
    <w:p w14:paraId="7F66CCD4" w14:textId="0D325D47" w:rsidR="00B07666" w:rsidRPr="005472D5" w:rsidRDefault="00B07666" w:rsidP="00B07666">
      <w:pPr>
        <w:rPr>
          <w:sz w:val="20"/>
          <w:szCs w:val="20"/>
        </w:rPr>
      </w:pPr>
      <w:r w:rsidRPr="005472D5">
        <w:rPr>
          <w:sz w:val="20"/>
          <w:szCs w:val="20"/>
        </w:rPr>
        <w:t xml:space="preserve">The </w:t>
      </w:r>
      <w:r>
        <w:rPr>
          <w:sz w:val="20"/>
          <w:szCs w:val="20"/>
        </w:rPr>
        <w:t>i</w:t>
      </w:r>
      <w:r w:rsidRPr="005472D5">
        <w:rPr>
          <w:sz w:val="20"/>
          <w:szCs w:val="20"/>
        </w:rPr>
        <w:t>deal candidate will provide a welcoming environment for our clients in person and on the phone, ensuring the utmost in customer satisfaction.</w:t>
      </w:r>
    </w:p>
    <w:p w14:paraId="3C84DA26" w14:textId="77777777" w:rsidR="00B07666" w:rsidRPr="005472D5" w:rsidRDefault="00B07666" w:rsidP="00B07666">
      <w:pPr>
        <w:rPr>
          <w:b/>
          <w:i/>
          <w:sz w:val="20"/>
          <w:szCs w:val="20"/>
        </w:rPr>
      </w:pPr>
      <w:r w:rsidRPr="005472D5">
        <w:rPr>
          <w:b/>
          <w:i/>
          <w:sz w:val="20"/>
          <w:szCs w:val="20"/>
        </w:rPr>
        <w:t>Major Areas of Accountability:</w:t>
      </w:r>
    </w:p>
    <w:p w14:paraId="4FB1AEBB" w14:textId="77777777" w:rsidR="00B07666" w:rsidRPr="005472D5" w:rsidRDefault="00B07666" w:rsidP="00B07666">
      <w:pPr>
        <w:pStyle w:val="ListParagraph"/>
        <w:numPr>
          <w:ilvl w:val="0"/>
          <w:numId w:val="5"/>
        </w:numPr>
        <w:spacing w:line="240" w:lineRule="auto"/>
        <w:rPr>
          <w:sz w:val="20"/>
          <w:szCs w:val="20"/>
        </w:rPr>
      </w:pPr>
      <w:r w:rsidRPr="005472D5">
        <w:rPr>
          <w:sz w:val="20"/>
          <w:szCs w:val="20"/>
        </w:rPr>
        <w:t>Answer incoming telephone calls, determine purpose of call and forward to appropriate personnel.</w:t>
      </w:r>
    </w:p>
    <w:p w14:paraId="6E892E59" w14:textId="77777777" w:rsidR="00B07666" w:rsidRPr="005472D5" w:rsidRDefault="00B07666" w:rsidP="00B07666">
      <w:pPr>
        <w:pStyle w:val="ListParagraph"/>
        <w:numPr>
          <w:ilvl w:val="0"/>
          <w:numId w:val="5"/>
        </w:numPr>
        <w:spacing w:line="240" w:lineRule="auto"/>
        <w:rPr>
          <w:sz w:val="20"/>
          <w:szCs w:val="20"/>
        </w:rPr>
      </w:pPr>
      <w:r w:rsidRPr="005472D5">
        <w:rPr>
          <w:sz w:val="20"/>
          <w:szCs w:val="20"/>
        </w:rPr>
        <w:t>Answer questions about organization and provide callers with address, directions and other information.</w:t>
      </w:r>
    </w:p>
    <w:p w14:paraId="1FC3F42F" w14:textId="77777777" w:rsidR="00B07666" w:rsidRPr="005472D5" w:rsidRDefault="00B07666" w:rsidP="00B07666">
      <w:pPr>
        <w:pStyle w:val="ListParagraph"/>
        <w:numPr>
          <w:ilvl w:val="0"/>
          <w:numId w:val="5"/>
        </w:numPr>
        <w:spacing w:line="240" w:lineRule="auto"/>
        <w:rPr>
          <w:sz w:val="20"/>
          <w:szCs w:val="20"/>
        </w:rPr>
      </w:pPr>
      <w:r w:rsidRPr="005472D5">
        <w:rPr>
          <w:sz w:val="20"/>
          <w:szCs w:val="20"/>
        </w:rPr>
        <w:t>Welcome and announce on-site clients and visitors. Determine nature of business, and direct accordingly.</w:t>
      </w:r>
    </w:p>
    <w:p w14:paraId="3B7B7F9F" w14:textId="77777777" w:rsidR="00B07666" w:rsidRPr="005472D5" w:rsidRDefault="00B07666" w:rsidP="00B07666">
      <w:pPr>
        <w:pStyle w:val="ListParagraph"/>
        <w:numPr>
          <w:ilvl w:val="0"/>
          <w:numId w:val="5"/>
        </w:numPr>
        <w:spacing w:line="240" w:lineRule="auto"/>
        <w:rPr>
          <w:sz w:val="20"/>
          <w:szCs w:val="20"/>
        </w:rPr>
      </w:pPr>
      <w:r w:rsidRPr="005472D5">
        <w:rPr>
          <w:sz w:val="20"/>
          <w:szCs w:val="20"/>
        </w:rPr>
        <w:t>Handle all client service needs including, but not exclusive to ordering flowers or other client deliveries</w:t>
      </w:r>
    </w:p>
    <w:p w14:paraId="0BDBDAB8" w14:textId="77777777" w:rsidR="00B07666" w:rsidRPr="005472D5" w:rsidRDefault="00B07666" w:rsidP="00B07666">
      <w:pPr>
        <w:pStyle w:val="ListParagraph"/>
        <w:numPr>
          <w:ilvl w:val="0"/>
          <w:numId w:val="5"/>
        </w:numPr>
        <w:spacing w:line="240" w:lineRule="auto"/>
        <w:rPr>
          <w:sz w:val="20"/>
          <w:szCs w:val="20"/>
        </w:rPr>
      </w:pPr>
      <w:r w:rsidRPr="005472D5">
        <w:rPr>
          <w:sz w:val="20"/>
          <w:szCs w:val="20"/>
        </w:rPr>
        <w:t xml:space="preserve">Assist with scheduling of meetings and conference rooms.  </w:t>
      </w:r>
    </w:p>
    <w:p w14:paraId="0C628429" w14:textId="77777777" w:rsidR="00B07666" w:rsidRPr="005472D5" w:rsidRDefault="00B07666" w:rsidP="00B07666">
      <w:pPr>
        <w:pStyle w:val="ListParagraph"/>
        <w:numPr>
          <w:ilvl w:val="0"/>
          <w:numId w:val="5"/>
        </w:numPr>
        <w:spacing w:line="240" w:lineRule="auto"/>
        <w:rPr>
          <w:sz w:val="20"/>
          <w:szCs w:val="20"/>
        </w:rPr>
      </w:pPr>
      <w:r w:rsidRPr="005472D5">
        <w:rPr>
          <w:sz w:val="20"/>
          <w:szCs w:val="20"/>
        </w:rPr>
        <w:t>Maintain neat appearance of reception area, conference rooms, break room and other common areas.</w:t>
      </w:r>
    </w:p>
    <w:p w14:paraId="3A74DF07" w14:textId="33E67D0D" w:rsidR="00B07666" w:rsidRPr="005472D5" w:rsidRDefault="00B07666" w:rsidP="00B07666">
      <w:pPr>
        <w:pStyle w:val="ListParagraph"/>
        <w:numPr>
          <w:ilvl w:val="0"/>
          <w:numId w:val="5"/>
        </w:numPr>
        <w:spacing w:line="240" w:lineRule="auto"/>
        <w:rPr>
          <w:sz w:val="20"/>
          <w:szCs w:val="20"/>
        </w:rPr>
      </w:pPr>
      <w:r w:rsidRPr="005472D5">
        <w:rPr>
          <w:sz w:val="20"/>
          <w:szCs w:val="20"/>
        </w:rPr>
        <w:t>Ensure refreshments are stocked</w:t>
      </w:r>
      <w:r w:rsidR="001E5186">
        <w:rPr>
          <w:sz w:val="20"/>
          <w:szCs w:val="20"/>
        </w:rPr>
        <w:t>.</w:t>
      </w:r>
    </w:p>
    <w:p w14:paraId="309CE9FC" w14:textId="77777777" w:rsidR="00B07666" w:rsidRPr="005472D5" w:rsidRDefault="00B07666" w:rsidP="00B07666">
      <w:pPr>
        <w:pStyle w:val="ListParagraph"/>
        <w:numPr>
          <w:ilvl w:val="0"/>
          <w:numId w:val="5"/>
        </w:numPr>
        <w:spacing w:line="240" w:lineRule="auto"/>
        <w:rPr>
          <w:sz w:val="20"/>
          <w:szCs w:val="20"/>
        </w:rPr>
      </w:pPr>
      <w:r w:rsidRPr="005472D5">
        <w:rPr>
          <w:sz w:val="20"/>
          <w:szCs w:val="20"/>
        </w:rPr>
        <w:t xml:space="preserve">Receive, sort and deliver mail, publications and packages.  </w:t>
      </w:r>
    </w:p>
    <w:p w14:paraId="0EC9253E" w14:textId="77777777" w:rsidR="00B07666" w:rsidRPr="005472D5" w:rsidRDefault="00B07666" w:rsidP="00B07666">
      <w:pPr>
        <w:pStyle w:val="ListParagraph"/>
        <w:numPr>
          <w:ilvl w:val="0"/>
          <w:numId w:val="5"/>
        </w:numPr>
        <w:spacing w:line="240" w:lineRule="auto"/>
        <w:rPr>
          <w:sz w:val="20"/>
          <w:szCs w:val="20"/>
        </w:rPr>
      </w:pPr>
      <w:r w:rsidRPr="005472D5">
        <w:rPr>
          <w:sz w:val="20"/>
          <w:szCs w:val="20"/>
        </w:rPr>
        <w:t>Any and all duties, tasks or projects that may be added including filing and photocopying.</w:t>
      </w:r>
    </w:p>
    <w:p w14:paraId="55A673F2" w14:textId="77777777" w:rsidR="00B07666" w:rsidRPr="005472D5" w:rsidRDefault="00B07666" w:rsidP="00B07666">
      <w:pPr>
        <w:pStyle w:val="ListParagraph"/>
        <w:numPr>
          <w:ilvl w:val="0"/>
          <w:numId w:val="5"/>
        </w:numPr>
        <w:spacing w:line="240" w:lineRule="auto"/>
        <w:rPr>
          <w:sz w:val="20"/>
          <w:szCs w:val="20"/>
        </w:rPr>
      </w:pPr>
      <w:r w:rsidRPr="005472D5">
        <w:rPr>
          <w:sz w:val="20"/>
          <w:szCs w:val="20"/>
        </w:rPr>
        <w:t>Adhere to all company policies and procedures.</w:t>
      </w:r>
    </w:p>
    <w:p w14:paraId="6DBADC22" w14:textId="77777777" w:rsidR="00B07666" w:rsidRPr="007A4024" w:rsidRDefault="00B07666" w:rsidP="00B07666">
      <w:pPr>
        <w:pStyle w:val="ListParagraph"/>
        <w:rPr>
          <w:sz w:val="16"/>
          <w:szCs w:val="20"/>
        </w:rPr>
      </w:pPr>
    </w:p>
    <w:p w14:paraId="349C00A9" w14:textId="77777777" w:rsidR="00B07666" w:rsidRPr="00E8319A" w:rsidRDefault="00B07666" w:rsidP="00B07666">
      <w:pPr>
        <w:shd w:val="clear" w:color="auto" w:fill="D9D9D9" w:themeFill="background1" w:themeFillShade="D9"/>
        <w:rPr>
          <w:b/>
          <w:smallCaps/>
        </w:rPr>
      </w:pPr>
      <w:r w:rsidRPr="00E8319A">
        <w:rPr>
          <w:b/>
          <w:smallCaps/>
        </w:rPr>
        <w:t>Qualifications</w:t>
      </w:r>
    </w:p>
    <w:p w14:paraId="7220B98F" w14:textId="77777777" w:rsidR="001E5186" w:rsidRDefault="00B07666" w:rsidP="001E5186">
      <w:pPr>
        <w:contextualSpacing/>
        <w:rPr>
          <w:b/>
          <w:i/>
          <w:sz w:val="20"/>
          <w:szCs w:val="20"/>
        </w:rPr>
      </w:pPr>
      <w:r w:rsidRPr="005472D5">
        <w:rPr>
          <w:b/>
          <w:i/>
          <w:sz w:val="20"/>
          <w:szCs w:val="20"/>
        </w:rPr>
        <w:t>Required Attributes</w:t>
      </w:r>
    </w:p>
    <w:p w14:paraId="6C9861B8" w14:textId="12701D4C" w:rsidR="00B07666" w:rsidRPr="005472D5" w:rsidRDefault="00B07666" w:rsidP="001E5186">
      <w:pPr>
        <w:contextualSpacing/>
        <w:rPr>
          <w:sz w:val="20"/>
          <w:szCs w:val="20"/>
        </w:rPr>
      </w:pPr>
      <w:r w:rsidRPr="00313231">
        <w:rPr>
          <w:sz w:val="20"/>
          <w:szCs w:val="20"/>
        </w:rPr>
        <w:t xml:space="preserve">You will be a great fit if you can work as a team and if you are </w:t>
      </w:r>
      <w:r w:rsidR="00B37947" w:rsidRPr="00313231">
        <w:rPr>
          <w:sz w:val="20"/>
          <w:szCs w:val="20"/>
        </w:rPr>
        <w:t>self-motivated</w:t>
      </w:r>
      <w:r w:rsidRPr="00313231">
        <w:rPr>
          <w:sz w:val="20"/>
          <w:szCs w:val="20"/>
        </w:rPr>
        <w:t>. Our firm requires people to be</w:t>
      </w:r>
      <w:r w:rsidRPr="005472D5">
        <w:rPr>
          <w:sz w:val="20"/>
          <w:szCs w:val="20"/>
        </w:rPr>
        <w:t xml:space="preserve"> friendly, outgoing and to deliver over-the-top customer service and maintain a professional demeanor at all times. </w:t>
      </w:r>
    </w:p>
    <w:p w14:paraId="1D83B4B4" w14:textId="77777777" w:rsidR="00B07666" w:rsidRPr="005472D5" w:rsidRDefault="00B07666" w:rsidP="00B07666">
      <w:pPr>
        <w:pStyle w:val="NoSpacing"/>
        <w:rPr>
          <w:b/>
          <w:sz w:val="20"/>
          <w:szCs w:val="20"/>
        </w:rPr>
      </w:pPr>
      <w:r w:rsidRPr="005472D5">
        <w:rPr>
          <w:b/>
          <w:sz w:val="20"/>
          <w:szCs w:val="20"/>
        </w:rPr>
        <w:t>Knowledge and application of Business Software including:</w:t>
      </w:r>
    </w:p>
    <w:p w14:paraId="60B814FC" w14:textId="4DFE6439" w:rsidR="00B07666" w:rsidRPr="00313231" w:rsidRDefault="00B07666" w:rsidP="00B07666">
      <w:pPr>
        <w:pStyle w:val="NoSpacing"/>
        <w:numPr>
          <w:ilvl w:val="0"/>
          <w:numId w:val="8"/>
        </w:numPr>
        <w:rPr>
          <w:sz w:val="20"/>
          <w:szCs w:val="20"/>
        </w:rPr>
      </w:pPr>
      <w:r w:rsidRPr="00313231">
        <w:rPr>
          <w:sz w:val="20"/>
          <w:szCs w:val="20"/>
        </w:rPr>
        <w:t xml:space="preserve">Microsoft Office, </w:t>
      </w:r>
      <w:r w:rsidR="001E5186">
        <w:rPr>
          <w:sz w:val="20"/>
          <w:szCs w:val="20"/>
        </w:rPr>
        <w:t>Redtail CRM,</w:t>
      </w:r>
      <w:r w:rsidRPr="00313231">
        <w:rPr>
          <w:sz w:val="20"/>
          <w:szCs w:val="20"/>
        </w:rPr>
        <w:t xml:space="preserve"> </w:t>
      </w:r>
      <w:proofErr w:type="spellStart"/>
      <w:r w:rsidRPr="00313231">
        <w:rPr>
          <w:sz w:val="20"/>
          <w:szCs w:val="20"/>
        </w:rPr>
        <w:t>Docupace</w:t>
      </w:r>
      <w:proofErr w:type="spellEnd"/>
      <w:r w:rsidRPr="00313231">
        <w:rPr>
          <w:sz w:val="20"/>
          <w:szCs w:val="20"/>
        </w:rPr>
        <w:t xml:space="preserve">, </w:t>
      </w:r>
      <w:r w:rsidR="001E5186">
        <w:rPr>
          <w:sz w:val="20"/>
          <w:szCs w:val="20"/>
        </w:rPr>
        <w:t xml:space="preserve">and </w:t>
      </w:r>
      <w:r w:rsidRPr="00313231">
        <w:rPr>
          <w:sz w:val="20"/>
          <w:szCs w:val="20"/>
        </w:rPr>
        <w:t>Internet</w:t>
      </w:r>
      <w:r w:rsidR="001E5186">
        <w:rPr>
          <w:sz w:val="20"/>
          <w:szCs w:val="20"/>
        </w:rPr>
        <w:t>-based software</w:t>
      </w:r>
    </w:p>
    <w:p w14:paraId="1109FF36" w14:textId="77777777" w:rsidR="00B07666" w:rsidRPr="00313231" w:rsidRDefault="00B07666" w:rsidP="00B07666">
      <w:pPr>
        <w:pStyle w:val="NoSpacing"/>
        <w:rPr>
          <w:b/>
          <w:i/>
          <w:sz w:val="20"/>
          <w:szCs w:val="20"/>
        </w:rPr>
      </w:pPr>
      <w:r w:rsidRPr="00313231">
        <w:rPr>
          <w:b/>
          <w:i/>
          <w:sz w:val="20"/>
          <w:szCs w:val="20"/>
        </w:rPr>
        <w:t>Preferred Experience and Attributes</w:t>
      </w:r>
    </w:p>
    <w:p w14:paraId="4790712A" w14:textId="77777777" w:rsidR="00B07666" w:rsidRPr="005472D5" w:rsidRDefault="00B07666" w:rsidP="00B07666">
      <w:pPr>
        <w:pStyle w:val="ListParagraph"/>
        <w:numPr>
          <w:ilvl w:val="0"/>
          <w:numId w:val="6"/>
        </w:numPr>
        <w:spacing w:line="240" w:lineRule="auto"/>
        <w:rPr>
          <w:sz w:val="20"/>
          <w:szCs w:val="20"/>
        </w:rPr>
      </w:pPr>
      <w:r w:rsidRPr="005472D5">
        <w:rPr>
          <w:rFonts w:eastAsiaTheme="minorEastAsia" w:cs="Arial"/>
          <w:sz w:val="20"/>
          <w:szCs w:val="20"/>
        </w:rPr>
        <w:t xml:space="preserve">Ability to interact daily with clients, prospects and other external contacts and provide exceptional customer service </w:t>
      </w:r>
    </w:p>
    <w:p w14:paraId="0B523B17" w14:textId="3ED7F865" w:rsidR="00B07666" w:rsidRPr="005472D5" w:rsidRDefault="00B07666" w:rsidP="00B07666">
      <w:pPr>
        <w:pStyle w:val="ListParagraph"/>
        <w:numPr>
          <w:ilvl w:val="0"/>
          <w:numId w:val="6"/>
        </w:numPr>
        <w:spacing w:line="240" w:lineRule="auto"/>
        <w:rPr>
          <w:sz w:val="20"/>
          <w:szCs w:val="20"/>
        </w:rPr>
      </w:pPr>
      <w:r w:rsidRPr="005472D5">
        <w:rPr>
          <w:rFonts w:eastAsiaTheme="minorEastAsia" w:cs="Arial"/>
          <w:sz w:val="20"/>
          <w:szCs w:val="20"/>
        </w:rPr>
        <w:t>Ability to competently use a multi-line phone system</w:t>
      </w:r>
    </w:p>
    <w:p w14:paraId="1EF59CB1" w14:textId="55CE2C70" w:rsidR="00B37947" w:rsidRDefault="00B37947" w:rsidP="00B07666">
      <w:pPr>
        <w:pStyle w:val="ListParagraph"/>
        <w:numPr>
          <w:ilvl w:val="0"/>
          <w:numId w:val="6"/>
        </w:numPr>
        <w:spacing w:line="240" w:lineRule="auto"/>
        <w:rPr>
          <w:sz w:val="20"/>
          <w:szCs w:val="20"/>
        </w:rPr>
      </w:pPr>
      <w:r>
        <w:rPr>
          <w:sz w:val="20"/>
          <w:szCs w:val="20"/>
        </w:rPr>
        <w:t>Desire to learn about the financial services industry and take on additional responsibility</w:t>
      </w:r>
    </w:p>
    <w:p w14:paraId="6CB1AB3B" w14:textId="356FD971" w:rsidR="00B07666" w:rsidRPr="005472D5" w:rsidRDefault="00B07666" w:rsidP="00B07666">
      <w:pPr>
        <w:pStyle w:val="ListParagraph"/>
        <w:numPr>
          <w:ilvl w:val="0"/>
          <w:numId w:val="6"/>
        </w:numPr>
        <w:spacing w:line="240" w:lineRule="auto"/>
        <w:rPr>
          <w:sz w:val="20"/>
          <w:szCs w:val="20"/>
        </w:rPr>
      </w:pPr>
      <w:r w:rsidRPr="005472D5">
        <w:rPr>
          <w:sz w:val="20"/>
          <w:szCs w:val="20"/>
        </w:rPr>
        <w:t>Ability to listen well and communicate articulately in a professional matter: written, telephone, and in-person</w:t>
      </w:r>
    </w:p>
    <w:p w14:paraId="7702FA61" w14:textId="77777777" w:rsidR="00B07666" w:rsidRPr="005472D5" w:rsidRDefault="00B07666" w:rsidP="00B07666">
      <w:pPr>
        <w:pStyle w:val="ListParagraph"/>
        <w:numPr>
          <w:ilvl w:val="0"/>
          <w:numId w:val="6"/>
        </w:numPr>
        <w:spacing w:line="240" w:lineRule="auto"/>
        <w:rPr>
          <w:sz w:val="20"/>
          <w:szCs w:val="20"/>
        </w:rPr>
      </w:pPr>
      <w:r w:rsidRPr="005472D5">
        <w:rPr>
          <w:sz w:val="20"/>
          <w:szCs w:val="20"/>
        </w:rPr>
        <w:t>Able to manage multiple priorities and handle frequent interruptions</w:t>
      </w:r>
    </w:p>
    <w:p w14:paraId="484C567F" w14:textId="77777777" w:rsidR="00B07666" w:rsidRPr="005472D5" w:rsidRDefault="00B07666" w:rsidP="00B07666">
      <w:pPr>
        <w:pStyle w:val="ListParagraph"/>
        <w:numPr>
          <w:ilvl w:val="0"/>
          <w:numId w:val="6"/>
        </w:numPr>
        <w:spacing w:line="240" w:lineRule="auto"/>
        <w:rPr>
          <w:b/>
          <w:i/>
          <w:sz w:val="20"/>
          <w:szCs w:val="20"/>
        </w:rPr>
      </w:pPr>
      <w:r w:rsidRPr="005472D5">
        <w:rPr>
          <w:rFonts w:eastAsiaTheme="minorEastAsia" w:cs="Arial"/>
          <w:sz w:val="20"/>
          <w:szCs w:val="20"/>
        </w:rPr>
        <w:t>Prior administrative or customer service experience a plus.</w:t>
      </w:r>
    </w:p>
    <w:p w14:paraId="797558AE" w14:textId="77777777" w:rsidR="00B07666" w:rsidRPr="00E8319A" w:rsidRDefault="00B07666" w:rsidP="00B07666">
      <w:pPr>
        <w:shd w:val="clear" w:color="auto" w:fill="D9D9D9" w:themeFill="background1" w:themeFillShade="D9"/>
        <w:rPr>
          <w:b/>
          <w:smallCaps/>
        </w:rPr>
      </w:pPr>
      <w:r w:rsidRPr="00E8319A">
        <w:rPr>
          <w:b/>
          <w:smallCaps/>
        </w:rPr>
        <w:t>Compensation</w:t>
      </w:r>
      <w:r>
        <w:rPr>
          <w:b/>
          <w:smallCaps/>
        </w:rPr>
        <w:t xml:space="preserve"> and general information</w:t>
      </w:r>
    </w:p>
    <w:p w14:paraId="13481009" w14:textId="632667C9" w:rsidR="00B07666" w:rsidRPr="00313231" w:rsidRDefault="00B07666" w:rsidP="00B07666">
      <w:pPr>
        <w:pStyle w:val="NoSpacing"/>
        <w:numPr>
          <w:ilvl w:val="0"/>
          <w:numId w:val="7"/>
        </w:numPr>
        <w:rPr>
          <w:b/>
          <w:i/>
          <w:sz w:val="20"/>
          <w:szCs w:val="20"/>
        </w:rPr>
      </w:pPr>
      <w:r w:rsidRPr="00313231">
        <w:rPr>
          <w:sz w:val="20"/>
          <w:szCs w:val="20"/>
        </w:rPr>
        <w:t>Core hours – 8:00</w:t>
      </w:r>
      <w:r w:rsidR="001E5186">
        <w:rPr>
          <w:sz w:val="20"/>
          <w:szCs w:val="20"/>
        </w:rPr>
        <w:t>a</w:t>
      </w:r>
      <w:r w:rsidRPr="00313231">
        <w:rPr>
          <w:sz w:val="20"/>
          <w:szCs w:val="20"/>
        </w:rPr>
        <w:t xml:space="preserve"> – 4:30</w:t>
      </w:r>
      <w:r w:rsidR="001E5186">
        <w:rPr>
          <w:sz w:val="20"/>
          <w:szCs w:val="20"/>
        </w:rPr>
        <w:t>p</w:t>
      </w:r>
    </w:p>
    <w:p w14:paraId="4E9BE908" w14:textId="7723CFC4" w:rsidR="00B07666" w:rsidRPr="00313231" w:rsidRDefault="00B07666" w:rsidP="00B07666">
      <w:pPr>
        <w:pStyle w:val="NoSpacing"/>
        <w:numPr>
          <w:ilvl w:val="0"/>
          <w:numId w:val="7"/>
        </w:numPr>
        <w:rPr>
          <w:sz w:val="20"/>
          <w:szCs w:val="20"/>
        </w:rPr>
      </w:pPr>
      <w:r w:rsidRPr="00313231">
        <w:rPr>
          <w:sz w:val="20"/>
          <w:szCs w:val="20"/>
        </w:rPr>
        <w:t xml:space="preserve">Competitive salary </w:t>
      </w:r>
      <w:r w:rsidR="001E5186">
        <w:rPr>
          <w:sz w:val="20"/>
          <w:szCs w:val="20"/>
        </w:rPr>
        <w:t>and benefits</w:t>
      </w:r>
    </w:p>
    <w:p w14:paraId="4E47C7D9" w14:textId="2B0289D9" w:rsidR="00B07666" w:rsidRPr="00313231" w:rsidRDefault="00B07666" w:rsidP="00B07666">
      <w:pPr>
        <w:pStyle w:val="ListParagraph"/>
        <w:numPr>
          <w:ilvl w:val="0"/>
          <w:numId w:val="4"/>
        </w:numPr>
        <w:rPr>
          <w:b/>
          <w:i/>
          <w:sz w:val="20"/>
          <w:szCs w:val="20"/>
        </w:rPr>
      </w:pPr>
      <w:r w:rsidRPr="00313231">
        <w:rPr>
          <w:rFonts w:eastAsiaTheme="minorEastAsia" w:cs="Arial"/>
          <w:sz w:val="20"/>
          <w:szCs w:val="20"/>
        </w:rPr>
        <w:t xml:space="preserve">Comprehensive benefits package including: health, dental, and disability insurance </w:t>
      </w:r>
      <w:r w:rsidR="001E5186" w:rsidRPr="00313231">
        <w:rPr>
          <w:rFonts w:eastAsiaTheme="minorEastAsia" w:cs="Arial"/>
          <w:sz w:val="20"/>
          <w:szCs w:val="20"/>
        </w:rPr>
        <w:t>available, Retirement</w:t>
      </w:r>
      <w:r w:rsidRPr="00313231">
        <w:rPr>
          <w:rFonts w:eastAsiaTheme="minorEastAsia" w:cs="Arial"/>
          <w:sz w:val="20"/>
          <w:szCs w:val="20"/>
        </w:rPr>
        <w:t xml:space="preserve"> Plan match, paid time off, company events</w:t>
      </w:r>
    </w:p>
    <w:p w14:paraId="6656F72A" w14:textId="2FEB096F" w:rsidR="00632858" w:rsidRDefault="00FB0459" w:rsidP="00632858">
      <w:pPr>
        <w:rPr>
          <w:rStyle w:val="eop"/>
          <w:rFonts w:ascii="Calibri" w:hAnsi="Calibri" w:cs="Calibri"/>
          <w:color w:val="333333"/>
          <w:sz w:val="21"/>
          <w:szCs w:val="21"/>
          <w:shd w:val="clear" w:color="auto" w:fill="FFFFFF"/>
        </w:rPr>
      </w:pPr>
      <w:r>
        <w:rPr>
          <w:rStyle w:val="normaltextrun"/>
          <w:rFonts w:ascii="Calibri" w:hAnsi="Calibri" w:cs="Calibri"/>
          <w:i/>
          <w:iCs/>
          <w:color w:val="333333"/>
          <w:sz w:val="21"/>
          <w:szCs w:val="21"/>
          <w:shd w:val="clear" w:color="auto" w:fill="FFFFFF"/>
        </w:rPr>
        <w:lastRenderedPageBreak/>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Pr>
          <w:rStyle w:val="eop"/>
          <w:rFonts w:ascii="Calibri" w:hAnsi="Calibri" w:cs="Calibri"/>
          <w:color w:val="333333"/>
          <w:sz w:val="21"/>
          <w:szCs w:val="21"/>
          <w:shd w:val="clear" w:color="auto" w:fill="FFFFFF"/>
        </w:rPr>
        <w:t> </w:t>
      </w:r>
    </w:p>
    <w:p w14:paraId="66D5B579" w14:textId="2F9FCE1B" w:rsidR="00652E63" w:rsidRDefault="00652E63" w:rsidP="00632858">
      <w:pPr>
        <w:rPr>
          <w:rStyle w:val="eop"/>
          <w:rFonts w:ascii="Calibri" w:hAnsi="Calibri" w:cs="Calibri"/>
          <w:color w:val="333333"/>
          <w:sz w:val="21"/>
          <w:szCs w:val="21"/>
          <w:shd w:val="clear" w:color="auto" w:fill="FFFFFF"/>
        </w:rPr>
      </w:pPr>
    </w:p>
    <w:p w14:paraId="20B2B1E9" w14:textId="78CEAFEB" w:rsidR="00652E63" w:rsidRPr="00632858" w:rsidRDefault="00652E63" w:rsidP="00632858">
      <w:pPr>
        <w:rPr>
          <w:rFonts w:eastAsiaTheme="minorEastAsia" w:cs="Arial"/>
          <w:sz w:val="20"/>
          <w:szCs w:val="20"/>
        </w:rPr>
      </w:pPr>
      <w:hyperlink r:id="rId13" w:history="1">
        <w:r w:rsidRPr="006148E0">
          <w:rPr>
            <w:rStyle w:val="Hyperlink"/>
            <w:rFonts w:eastAsiaTheme="minorEastAsia" w:cs="Arial"/>
            <w:sz w:val="20"/>
            <w:szCs w:val="20"/>
          </w:rPr>
          <w:t>https://www.linkedin.com/talent/hire/552801516/job-post</w:t>
        </w:r>
      </w:hyperlink>
      <w:r>
        <w:rPr>
          <w:rFonts w:eastAsiaTheme="minorEastAsia" w:cs="Arial"/>
          <w:sz w:val="20"/>
          <w:szCs w:val="20"/>
        </w:rPr>
        <w:t xml:space="preserve"> </w:t>
      </w:r>
    </w:p>
    <w:sectPr w:rsidR="00652E63" w:rsidRPr="00632858" w:rsidSect="0080523C">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9CD2" w14:textId="77777777" w:rsidR="00CB52EB" w:rsidRDefault="00CB52EB" w:rsidP="00645E29">
      <w:pPr>
        <w:spacing w:after="0" w:line="240" w:lineRule="auto"/>
      </w:pPr>
      <w:r>
        <w:separator/>
      </w:r>
    </w:p>
  </w:endnote>
  <w:endnote w:type="continuationSeparator" w:id="0">
    <w:p w14:paraId="1831DE73" w14:textId="77777777" w:rsidR="00CB52EB" w:rsidRDefault="00CB52EB" w:rsidP="0064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C6F6" w14:textId="77777777" w:rsidR="00CB52EB" w:rsidRDefault="00CB52EB" w:rsidP="00645E29">
      <w:pPr>
        <w:spacing w:after="0" w:line="240" w:lineRule="auto"/>
      </w:pPr>
      <w:r>
        <w:separator/>
      </w:r>
    </w:p>
  </w:footnote>
  <w:footnote w:type="continuationSeparator" w:id="0">
    <w:p w14:paraId="0BB03472" w14:textId="77777777" w:rsidR="00CB52EB" w:rsidRDefault="00CB52EB" w:rsidP="0064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7D4"/>
    <w:multiLevelType w:val="hybridMultilevel"/>
    <w:tmpl w:val="9158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34F8"/>
    <w:multiLevelType w:val="hybridMultilevel"/>
    <w:tmpl w:val="86F004B2"/>
    <w:lvl w:ilvl="0" w:tplc="6EB44CAE">
      <w:numFmt w:val="bullet"/>
      <w:lvlText w:val="-"/>
      <w:lvlJc w:val="left"/>
      <w:pPr>
        <w:ind w:left="720" w:hanging="360"/>
      </w:pPr>
      <w:rPr>
        <w:rFonts w:ascii="Calibri" w:eastAsiaTheme="minorHAns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E0145"/>
    <w:multiLevelType w:val="hybridMultilevel"/>
    <w:tmpl w:val="5BCE8B28"/>
    <w:lvl w:ilvl="0" w:tplc="11322C4E">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4030B"/>
    <w:multiLevelType w:val="hybridMultilevel"/>
    <w:tmpl w:val="CF6861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612B7"/>
    <w:multiLevelType w:val="hybridMultilevel"/>
    <w:tmpl w:val="414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16B20"/>
    <w:multiLevelType w:val="hybridMultilevel"/>
    <w:tmpl w:val="D04C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12406"/>
    <w:multiLevelType w:val="hybridMultilevel"/>
    <w:tmpl w:val="4A74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32E99"/>
    <w:multiLevelType w:val="hybridMultilevel"/>
    <w:tmpl w:val="C3A89506"/>
    <w:lvl w:ilvl="0" w:tplc="39EEAA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2"/>
  </w:num>
  <w:num w:numId="6">
    <w:abstractNumId w:val="5"/>
  </w:num>
  <w:num w:numId="7">
    <w:abstractNumId w:val="6"/>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9A"/>
    <w:rsid w:val="00011C36"/>
    <w:rsid w:val="00015297"/>
    <w:rsid w:val="0001761E"/>
    <w:rsid w:val="0002017F"/>
    <w:rsid w:val="000202F7"/>
    <w:rsid w:val="00021971"/>
    <w:rsid w:val="0002231F"/>
    <w:rsid w:val="00024DEC"/>
    <w:rsid w:val="00032FA0"/>
    <w:rsid w:val="0003473C"/>
    <w:rsid w:val="00037A37"/>
    <w:rsid w:val="000407D1"/>
    <w:rsid w:val="00042CA3"/>
    <w:rsid w:val="000464DD"/>
    <w:rsid w:val="0008390E"/>
    <w:rsid w:val="000856C3"/>
    <w:rsid w:val="00085E2E"/>
    <w:rsid w:val="0009705B"/>
    <w:rsid w:val="000A08B9"/>
    <w:rsid w:val="000A2311"/>
    <w:rsid w:val="000B1DE2"/>
    <w:rsid w:val="000D371D"/>
    <w:rsid w:val="000D7629"/>
    <w:rsid w:val="000E0EEF"/>
    <w:rsid w:val="000E3334"/>
    <w:rsid w:val="000E3A9A"/>
    <w:rsid w:val="000E47F8"/>
    <w:rsid w:val="000F045A"/>
    <w:rsid w:val="000F4FA1"/>
    <w:rsid w:val="0010497C"/>
    <w:rsid w:val="00106030"/>
    <w:rsid w:val="001078CC"/>
    <w:rsid w:val="0011773B"/>
    <w:rsid w:val="00132A7D"/>
    <w:rsid w:val="00133EDE"/>
    <w:rsid w:val="00146908"/>
    <w:rsid w:val="00171195"/>
    <w:rsid w:val="00171F9F"/>
    <w:rsid w:val="001802BB"/>
    <w:rsid w:val="00185EC7"/>
    <w:rsid w:val="00190B1F"/>
    <w:rsid w:val="001938F7"/>
    <w:rsid w:val="001A7EC5"/>
    <w:rsid w:val="001B620A"/>
    <w:rsid w:val="001C4CC5"/>
    <w:rsid w:val="001C6227"/>
    <w:rsid w:val="001D5B43"/>
    <w:rsid w:val="001E0249"/>
    <w:rsid w:val="001E5186"/>
    <w:rsid w:val="00206844"/>
    <w:rsid w:val="002136BC"/>
    <w:rsid w:val="00223667"/>
    <w:rsid w:val="00224A5C"/>
    <w:rsid w:val="00255365"/>
    <w:rsid w:val="002726A6"/>
    <w:rsid w:val="00273947"/>
    <w:rsid w:val="00275004"/>
    <w:rsid w:val="00275280"/>
    <w:rsid w:val="002759FF"/>
    <w:rsid w:val="00281102"/>
    <w:rsid w:val="00291DE6"/>
    <w:rsid w:val="002A21F9"/>
    <w:rsid w:val="002A7688"/>
    <w:rsid w:val="002E2B99"/>
    <w:rsid w:val="002E3FCF"/>
    <w:rsid w:val="002E6409"/>
    <w:rsid w:val="002F162E"/>
    <w:rsid w:val="002F2E5D"/>
    <w:rsid w:val="002F57A8"/>
    <w:rsid w:val="00306EFA"/>
    <w:rsid w:val="00307970"/>
    <w:rsid w:val="00317450"/>
    <w:rsid w:val="00320979"/>
    <w:rsid w:val="00320DBB"/>
    <w:rsid w:val="003238D4"/>
    <w:rsid w:val="00327773"/>
    <w:rsid w:val="00332F2D"/>
    <w:rsid w:val="00333CE0"/>
    <w:rsid w:val="003548E9"/>
    <w:rsid w:val="0035712A"/>
    <w:rsid w:val="003653BD"/>
    <w:rsid w:val="003910B4"/>
    <w:rsid w:val="00392E9F"/>
    <w:rsid w:val="0039423E"/>
    <w:rsid w:val="003A4ACE"/>
    <w:rsid w:val="003B4AAC"/>
    <w:rsid w:val="003C4252"/>
    <w:rsid w:val="003D1BBB"/>
    <w:rsid w:val="003D6708"/>
    <w:rsid w:val="003D6A56"/>
    <w:rsid w:val="003E434C"/>
    <w:rsid w:val="003E7BB4"/>
    <w:rsid w:val="003F0088"/>
    <w:rsid w:val="00403744"/>
    <w:rsid w:val="00404AFA"/>
    <w:rsid w:val="004078C1"/>
    <w:rsid w:val="0041082C"/>
    <w:rsid w:val="00413D9A"/>
    <w:rsid w:val="00421B7A"/>
    <w:rsid w:val="004264C0"/>
    <w:rsid w:val="00445ED0"/>
    <w:rsid w:val="004543E6"/>
    <w:rsid w:val="004658D4"/>
    <w:rsid w:val="00473167"/>
    <w:rsid w:val="0047584C"/>
    <w:rsid w:val="00492027"/>
    <w:rsid w:val="00493A2C"/>
    <w:rsid w:val="004B720D"/>
    <w:rsid w:val="004D347E"/>
    <w:rsid w:val="004D5162"/>
    <w:rsid w:val="004D5DE4"/>
    <w:rsid w:val="004F4A2D"/>
    <w:rsid w:val="004F7F81"/>
    <w:rsid w:val="00501407"/>
    <w:rsid w:val="00514C64"/>
    <w:rsid w:val="00515F52"/>
    <w:rsid w:val="005222C9"/>
    <w:rsid w:val="005247B0"/>
    <w:rsid w:val="00540068"/>
    <w:rsid w:val="005439E4"/>
    <w:rsid w:val="00544AAD"/>
    <w:rsid w:val="00551AD3"/>
    <w:rsid w:val="00552BE6"/>
    <w:rsid w:val="0056149E"/>
    <w:rsid w:val="00566A52"/>
    <w:rsid w:val="00567378"/>
    <w:rsid w:val="00592720"/>
    <w:rsid w:val="00593E73"/>
    <w:rsid w:val="005B7312"/>
    <w:rsid w:val="005C0355"/>
    <w:rsid w:val="005C74BE"/>
    <w:rsid w:val="005D586A"/>
    <w:rsid w:val="005F66C4"/>
    <w:rsid w:val="005F7EE8"/>
    <w:rsid w:val="00604127"/>
    <w:rsid w:val="0061022B"/>
    <w:rsid w:val="00611FFC"/>
    <w:rsid w:val="00632858"/>
    <w:rsid w:val="00642C97"/>
    <w:rsid w:val="00645E29"/>
    <w:rsid w:val="00651197"/>
    <w:rsid w:val="00652E63"/>
    <w:rsid w:val="006637DF"/>
    <w:rsid w:val="00667DB0"/>
    <w:rsid w:val="00671265"/>
    <w:rsid w:val="006871B8"/>
    <w:rsid w:val="006A0A8C"/>
    <w:rsid w:val="006A2298"/>
    <w:rsid w:val="006C4831"/>
    <w:rsid w:val="006F1893"/>
    <w:rsid w:val="006F5CA9"/>
    <w:rsid w:val="0070180C"/>
    <w:rsid w:val="007119B3"/>
    <w:rsid w:val="00711CDD"/>
    <w:rsid w:val="007362EF"/>
    <w:rsid w:val="00740331"/>
    <w:rsid w:val="007504A1"/>
    <w:rsid w:val="00756DF4"/>
    <w:rsid w:val="00762836"/>
    <w:rsid w:val="00766E51"/>
    <w:rsid w:val="0077109D"/>
    <w:rsid w:val="007945B9"/>
    <w:rsid w:val="00794E96"/>
    <w:rsid w:val="007A0785"/>
    <w:rsid w:val="007A2C99"/>
    <w:rsid w:val="007A3935"/>
    <w:rsid w:val="007A4024"/>
    <w:rsid w:val="007B0EDC"/>
    <w:rsid w:val="007B120F"/>
    <w:rsid w:val="007B35AA"/>
    <w:rsid w:val="007B52AA"/>
    <w:rsid w:val="007D7642"/>
    <w:rsid w:val="007D77D1"/>
    <w:rsid w:val="00804560"/>
    <w:rsid w:val="0080457E"/>
    <w:rsid w:val="0080523C"/>
    <w:rsid w:val="00815FB9"/>
    <w:rsid w:val="00840B75"/>
    <w:rsid w:val="00840EC2"/>
    <w:rsid w:val="00851E34"/>
    <w:rsid w:val="00854DAA"/>
    <w:rsid w:val="00857D9C"/>
    <w:rsid w:val="00862016"/>
    <w:rsid w:val="00877A70"/>
    <w:rsid w:val="008825EF"/>
    <w:rsid w:val="00894D9F"/>
    <w:rsid w:val="008A1271"/>
    <w:rsid w:val="008A36AE"/>
    <w:rsid w:val="008A3B5F"/>
    <w:rsid w:val="008B0327"/>
    <w:rsid w:val="008C2F21"/>
    <w:rsid w:val="008E3755"/>
    <w:rsid w:val="008E47F4"/>
    <w:rsid w:val="008E76BA"/>
    <w:rsid w:val="00903144"/>
    <w:rsid w:val="0090592E"/>
    <w:rsid w:val="0090763E"/>
    <w:rsid w:val="00907B04"/>
    <w:rsid w:val="00924598"/>
    <w:rsid w:val="00927F24"/>
    <w:rsid w:val="009343A4"/>
    <w:rsid w:val="0093705C"/>
    <w:rsid w:val="00952EE0"/>
    <w:rsid w:val="00954564"/>
    <w:rsid w:val="0095785C"/>
    <w:rsid w:val="009624CD"/>
    <w:rsid w:val="00975575"/>
    <w:rsid w:val="009809B7"/>
    <w:rsid w:val="009862B7"/>
    <w:rsid w:val="00987F0C"/>
    <w:rsid w:val="00995706"/>
    <w:rsid w:val="009A0013"/>
    <w:rsid w:val="009A17D6"/>
    <w:rsid w:val="009A2593"/>
    <w:rsid w:val="009B0A5A"/>
    <w:rsid w:val="009C4537"/>
    <w:rsid w:val="009D2570"/>
    <w:rsid w:val="009D7772"/>
    <w:rsid w:val="009E40FF"/>
    <w:rsid w:val="009E650B"/>
    <w:rsid w:val="009F1591"/>
    <w:rsid w:val="009F2D7C"/>
    <w:rsid w:val="009F3435"/>
    <w:rsid w:val="009F5EAF"/>
    <w:rsid w:val="00A10A5B"/>
    <w:rsid w:val="00A160B6"/>
    <w:rsid w:val="00A1666C"/>
    <w:rsid w:val="00A22ADE"/>
    <w:rsid w:val="00A24B2E"/>
    <w:rsid w:val="00A338F2"/>
    <w:rsid w:val="00A41A4F"/>
    <w:rsid w:val="00A43BA9"/>
    <w:rsid w:val="00A53DB1"/>
    <w:rsid w:val="00A609B3"/>
    <w:rsid w:val="00A661CC"/>
    <w:rsid w:val="00A70411"/>
    <w:rsid w:val="00A757CB"/>
    <w:rsid w:val="00A75C67"/>
    <w:rsid w:val="00A761A8"/>
    <w:rsid w:val="00A817C4"/>
    <w:rsid w:val="00A856A9"/>
    <w:rsid w:val="00A90076"/>
    <w:rsid w:val="00A91177"/>
    <w:rsid w:val="00A96550"/>
    <w:rsid w:val="00AD298C"/>
    <w:rsid w:val="00AD38E5"/>
    <w:rsid w:val="00AE1389"/>
    <w:rsid w:val="00AE2904"/>
    <w:rsid w:val="00AE6D5D"/>
    <w:rsid w:val="00AE70F7"/>
    <w:rsid w:val="00AF60F5"/>
    <w:rsid w:val="00AF6693"/>
    <w:rsid w:val="00B02DF3"/>
    <w:rsid w:val="00B07666"/>
    <w:rsid w:val="00B10BDE"/>
    <w:rsid w:val="00B12CE6"/>
    <w:rsid w:val="00B20F8D"/>
    <w:rsid w:val="00B37947"/>
    <w:rsid w:val="00B45758"/>
    <w:rsid w:val="00B77A67"/>
    <w:rsid w:val="00B86F2D"/>
    <w:rsid w:val="00B90644"/>
    <w:rsid w:val="00B97A89"/>
    <w:rsid w:val="00BA5653"/>
    <w:rsid w:val="00BB0E7A"/>
    <w:rsid w:val="00BC5364"/>
    <w:rsid w:val="00BD6903"/>
    <w:rsid w:val="00BD74E7"/>
    <w:rsid w:val="00BE619B"/>
    <w:rsid w:val="00BF1261"/>
    <w:rsid w:val="00BF30F4"/>
    <w:rsid w:val="00C04F79"/>
    <w:rsid w:val="00C0767A"/>
    <w:rsid w:val="00C119C2"/>
    <w:rsid w:val="00C15F00"/>
    <w:rsid w:val="00C3222B"/>
    <w:rsid w:val="00C36EDA"/>
    <w:rsid w:val="00C40982"/>
    <w:rsid w:val="00C43957"/>
    <w:rsid w:val="00C65287"/>
    <w:rsid w:val="00C65499"/>
    <w:rsid w:val="00C66750"/>
    <w:rsid w:val="00C670FD"/>
    <w:rsid w:val="00C707A5"/>
    <w:rsid w:val="00C80036"/>
    <w:rsid w:val="00C924BE"/>
    <w:rsid w:val="00C96784"/>
    <w:rsid w:val="00CA4F50"/>
    <w:rsid w:val="00CA793D"/>
    <w:rsid w:val="00CB08BF"/>
    <w:rsid w:val="00CB52EB"/>
    <w:rsid w:val="00CB70C5"/>
    <w:rsid w:val="00CC0BC6"/>
    <w:rsid w:val="00CC753C"/>
    <w:rsid w:val="00CD0BE5"/>
    <w:rsid w:val="00CD52D2"/>
    <w:rsid w:val="00CE4902"/>
    <w:rsid w:val="00CF2ACF"/>
    <w:rsid w:val="00CF5145"/>
    <w:rsid w:val="00D03B78"/>
    <w:rsid w:val="00D21A22"/>
    <w:rsid w:val="00D27522"/>
    <w:rsid w:val="00D3095D"/>
    <w:rsid w:val="00D34B73"/>
    <w:rsid w:val="00D52D4A"/>
    <w:rsid w:val="00D77EE7"/>
    <w:rsid w:val="00D82482"/>
    <w:rsid w:val="00D8299D"/>
    <w:rsid w:val="00D908B2"/>
    <w:rsid w:val="00DA0BEE"/>
    <w:rsid w:val="00DA584F"/>
    <w:rsid w:val="00DA64D4"/>
    <w:rsid w:val="00DB4A41"/>
    <w:rsid w:val="00DB719D"/>
    <w:rsid w:val="00DE1CCD"/>
    <w:rsid w:val="00DE78FE"/>
    <w:rsid w:val="00DE7A78"/>
    <w:rsid w:val="00DE7CA5"/>
    <w:rsid w:val="00DF66C9"/>
    <w:rsid w:val="00E00AB7"/>
    <w:rsid w:val="00E0241F"/>
    <w:rsid w:val="00E1115B"/>
    <w:rsid w:val="00E240C1"/>
    <w:rsid w:val="00E44971"/>
    <w:rsid w:val="00E5612D"/>
    <w:rsid w:val="00E771C9"/>
    <w:rsid w:val="00E81F2F"/>
    <w:rsid w:val="00E8319A"/>
    <w:rsid w:val="00E83852"/>
    <w:rsid w:val="00E91F2B"/>
    <w:rsid w:val="00E95CA8"/>
    <w:rsid w:val="00E97132"/>
    <w:rsid w:val="00EA778B"/>
    <w:rsid w:val="00EB6DF4"/>
    <w:rsid w:val="00EC6551"/>
    <w:rsid w:val="00ED727D"/>
    <w:rsid w:val="00EE260B"/>
    <w:rsid w:val="00EE4DE3"/>
    <w:rsid w:val="00F06465"/>
    <w:rsid w:val="00F06BFB"/>
    <w:rsid w:val="00F106C2"/>
    <w:rsid w:val="00F25228"/>
    <w:rsid w:val="00F32598"/>
    <w:rsid w:val="00F3292E"/>
    <w:rsid w:val="00F619AE"/>
    <w:rsid w:val="00F66DF8"/>
    <w:rsid w:val="00F957A4"/>
    <w:rsid w:val="00F96BE0"/>
    <w:rsid w:val="00FA1C55"/>
    <w:rsid w:val="00FA20EF"/>
    <w:rsid w:val="00FA6BF1"/>
    <w:rsid w:val="00FB0459"/>
    <w:rsid w:val="00FB23E6"/>
    <w:rsid w:val="00FE4022"/>
    <w:rsid w:val="038F907F"/>
    <w:rsid w:val="045654F5"/>
    <w:rsid w:val="0690B2A2"/>
    <w:rsid w:val="06A2204A"/>
    <w:rsid w:val="0BF70E8C"/>
    <w:rsid w:val="0FA8AFD7"/>
    <w:rsid w:val="1617F15B"/>
    <w:rsid w:val="20168EFE"/>
    <w:rsid w:val="257E4D02"/>
    <w:rsid w:val="2864E602"/>
    <w:rsid w:val="2AB0B157"/>
    <w:rsid w:val="31535870"/>
    <w:rsid w:val="3619D5BB"/>
    <w:rsid w:val="3650FB00"/>
    <w:rsid w:val="3951767D"/>
    <w:rsid w:val="396EF08B"/>
    <w:rsid w:val="3B5DA7B8"/>
    <w:rsid w:val="3FDF5AB3"/>
    <w:rsid w:val="45617A5A"/>
    <w:rsid w:val="487C59E8"/>
    <w:rsid w:val="49AB6246"/>
    <w:rsid w:val="4D5363E2"/>
    <w:rsid w:val="5720B7E5"/>
    <w:rsid w:val="5774816F"/>
    <w:rsid w:val="5B194C82"/>
    <w:rsid w:val="5E442242"/>
    <w:rsid w:val="63179365"/>
    <w:rsid w:val="64B363C6"/>
    <w:rsid w:val="64D9D583"/>
    <w:rsid w:val="668ECE41"/>
    <w:rsid w:val="6E80B7C9"/>
    <w:rsid w:val="6E8F49CD"/>
    <w:rsid w:val="74D17516"/>
    <w:rsid w:val="7D146660"/>
    <w:rsid w:val="7E9EC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FA56"/>
  <w15:docId w15:val="{A676AAAD-A599-41F5-819B-BEF462C0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FB9"/>
    <w:pPr>
      <w:keepNext/>
      <w:spacing w:after="0" w:line="240" w:lineRule="auto"/>
      <w:outlineLvl w:val="0"/>
    </w:pPr>
    <w:rPr>
      <w:sz w:val="30"/>
      <w:szCs w:val="30"/>
    </w:rPr>
  </w:style>
  <w:style w:type="paragraph" w:styleId="Heading2">
    <w:name w:val="heading 2"/>
    <w:basedOn w:val="Normal"/>
    <w:next w:val="Normal"/>
    <w:link w:val="Heading2Char"/>
    <w:uiPriority w:val="9"/>
    <w:semiHidden/>
    <w:unhideWhenUsed/>
    <w:qFormat/>
    <w:rsid w:val="00567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35"/>
    <w:rPr>
      <w:rFonts w:ascii="Tahoma" w:hAnsi="Tahoma" w:cs="Tahoma"/>
      <w:sz w:val="16"/>
      <w:szCs w:val="16"/>
    </w:rPr>
  </w:style>
  <w:style w:type="table" w:styleId="TableGrid">
    <w:name w:val="Table Grid"/>
    <w:basedOn w:val="TableNormal"/>
    <w:uiPriority w:val="59"/>
    <w:rsid w:val="009F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642"/>
    <w:pPr>
      <w:ind w:left="720"/>
      <w:contextualSpacing/>
    </w:pPr>
  </w:style>
  <w:style w:type="character" w:customStyle="1" w:styleId="Heading1Char">
    <w:name w:val="Heading 1 Char"/>
    <w:basedOn w:val="DefaultParagraphFont"/>
    <w:link w:val="Heading1"/>
    <w:uiPriority w:val="9"/>
    <w:rsid w:val="00815FB9"/>
    <w:rPr>
      <w:sz w:val="30"/>
      <w:szCs w:val="30"/>
    </w:rPr>
  </w:style>
  <w:style w:type="character" w:styleId="Hyperlink">
    <w:name w:val="Hyperlink"/>
    <w:basedOn w:val="DefaultParagraphFont"/>
    <w:uiPriority w:val="99"/>
    <w:unhideWhenUsed/>
    <w:rsid w:val="00493A2C"/>
    <w:rPr>
      <w:color w:val="0000FF" w:themeColor="hyperlink"/>
      <w:u w:val="single"/>
    </w:rPr>
  </w:style>
  <w:style w:type="paragraph" w:styleId="Header">
    <w:name w:val="header"/>
    <w:basedOn w:val="Normal"/>
    <w:link w:val="HeaderChar"/>
    <w:uiPriority w:val="99"/>
    <w:unhideWhenUsed/>
    <w:rsid w:val="00645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29"/>
  </w:style>
  <w:style w:type="paragraph" w:styleId="Footer">
    <w:name w:val="footer"/>
    <w:basedOn w:val="Normal"/>
    <w:link w:val="FooterChar"/>
    <w:uiPriority w:val="99"/>
    <w:unhideWhenUsed/>
    <w:rsid w:val="0064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29"/>
  </w:style>
  <w:style w:type="character" w:customStyle="1" w:styleId="Heading2Char">
    <w:name w:val="Heading 2 Char"/>
    <w:basedOn w:val="DefaultParagraphFont"/>
    <w:link w:val="Heading2"/>
    <w:uiPriority w:val="9"/>
    <w:semiHidden/>
    <w:rsid w:val="005673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67378"/>
    <w:pPr>
      <w:widowControl w:val="0"/>
      <w:autoSpaceDE w:val="0"/>
      <w:autoSpaceDN w:val="0"/>
      <w:adjustRightInd w:val="0"/>
      <w:spacing w:before="45" w:after="0" w:line="240" w:lineRule="auto"/>
      <w:ind w:left="829" w:hanging="366"/>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567378"/>
    <w:rPr>
      <w:rFonts w:ascii="Arial" w:eastAsiaTheme="minorEastAsia" w:hAnsi="Arial" w:cs="Arial"/>
      <w:sz w:val="16"/>
      <w:szCs w:val="16"/>
    </w:rPr>
  </w:style>
  <w:style w:type="character" w:styleId="FollowedHyperlink">
    <w:name w:val="FollowedHyperlink"/>
    <w:basedOn w:val="DefaultParagraphFont"/>
    <w:uiPriority w:val="99"/>
    <w:semiHidden/>
    <w:unhideWhenUsed/>
    <w:rsid w:val="00E8319A"/>
    <w:rPr>
      <w:color w:val="800080" w:themeColor="followedHyperlink"/>
      <w:u w:val="single"/>
    </w:rPr>
  </w:style>
  <w:style w:type="character" w:styleId="CommentReference">
    <w:name w:val="annotation reference"/>
    <w:basedOn w:val="DefaultParagraphFont"/>
    <w:uiPriority w:val="99"/>
    <w:semiHidden/>
    <w:unhideWhenUsed/>
    <w:rsid w:val="00B86F2D"/>
    <w:rPr>
      <w:sz w:val="16"/>
      <w:szCs w:val="16"/>
    </w:rPr>
  </w:style>
  <w:style w:type="paragraph" w:styleId="CommentText">
    <w:name w:val="annotation text"/>
    <w:basedOn w:val="Normal"/>
    <w:link w:val="CommentTextChar"/>
    <w:uiPriority w:val="99"/>
    <w:semiHidden/>
    <w:unhideWhenUsed/>
    <w:rsid w:val="00B86F2D"/>
    <w:pPr>
      <w:spacing w:line="240" w:lineRule="auto"/>
    </w:pPr>
    <w:rPr>
      <w:sz w:val="20"/>
      <w:szCs w:val="20"/>
    </w:rPr>
  </w:style>
  <w:style w:type="character" w:customStyle="1" w:styleId="CommentTextChar">
    <w:name w:val="Comment Text Char"/>
    <w:basedOn w:val="DefaultParagraphFont"/>
    <w:link w:val="CommentText"/>
    <w:uiPriority w:val="99"/>
    <w:semiHidden/>
    <w:rsid w:val="00B86F2D"/>
    <w:rPr>
      <w:sz w:val="20"/>
      <w:szCs w:val="20"/>
    </w:rPr>
  </w:style>
  <w:style w:type="paragraph" w:styleId="CommentSubject">
    <w:name w:val="annotation subject"/>
    <w:basedOn w:val="CommentText"/>
    <w:next w:val="CommentText"/>
    <w:link w:val="CommentSubjectChar"/>
    <w:uiPriority w:val="99"/>
    <w:semiHidden/>
    <w:unhideWhenUsed/>
    <w:rsid w:val="00B86F2D"/>
    <w:rPr>
      <w:b/>
      <w:bCs/>
    </w:rPr>
  </w:style>
  <w:style w:type="character" w:customStyle="1" w:styleId="CommentSubjectChar">
    <w:name w:val="Comment Subject Char"/>
    <w:basedOn w:val="CommentTextChar"/>
    <w:link w:val="CommentSubject"/>
    <w:uiPriority w:val="99"/>
    <w:semiHidden/>
    <w:rsid w:val="00B86F2D"/>
    <w:rPr>
      <w:b/>
      <w:bCs/>
      <w:sz w:val="20"/>
      <w:szCs w:val="20"/>
    </w:rPr>
  </w:style>
  <w:style w:type="paragraph" w:styleId="Revision">
    <w:name w:val="Revision"/>
    <w:hidden/>
    <w:uiPriority w:val="99"/>
    <w:semiHidden/>
    <w:rsid w:val="00106030"/>
    <w:pPr>
      <w:spacing w:after="0" w:line="240" w:lineRule="auto"/>
    </w:pPr>
  </w:style>
  <w:style w:type="character" w:customStyle="1" w:styleId="normaltextrun">
    <w:name w:val="normaltextrun"/>
    <w:basedOn w:val="DefaultParagraphFont"/>
    <w:rsid w:val="00FB0459"/>
  </w:style>
  <w:style w:type="character" w:customStyle="1" w:styleId="eop">
    <w:name w:val="eop"/>
    <w:basedOn w:val="DefaultParagraphFont"/>
    <w:rsid w:val="00FB0459"/>
  </w:style>
  <w:style w:type="paragraph" w:styleId="NoSpacing">
    <w:name w:val="No Spacing"/>
    <w:uiPriority w:val="1"/>
    <w:qFormat/>
    <w:rsid w:val="00B07666"/>
    <w:pPr>
      <w:spacing w:after="0" w:line="240" w:lineRule="auto"/>
    </w:pPr>
  </w:style>
  <w:style w:type="character" w:styleId="UnresolvedMention">
    <w:name w:val="Unresolved Mention"/>
    <w:basedOn w:val="DefaultParagraphFont"/>
    <w:uiPriority w:val="99"/>
    <w:semiHidden/>
    <w:unhideWhenUsed/>
    <w:rsid w:val="00652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7659">
      <w:bodyDiv w:val="1"/>
      <w:marLeft w:val="0"/>
      <w:marRight w:val="0"/>
      <w:marTop w:val="0"/>
      <w:marBottom w:val="0"/>
      <w:divBdr>
        <w:top w:val="none" w:sz="0" w:space="0" w:color="auto"/>
        <w:left w:val="none" w:sz="0" w:space="0" w:color="auto"/>
        <w:bottom w:val="none" w:sz="0" w:space="0" w:color="auto"/>
        <w:right w:val="none" w:sz="0" w:space="0" w:color="auto"/>
      </w:divBdr>
    </w:div>
    <w:div w:id="673532503">
      <w:bodyDiv w:val="1"/>
      <w:marLeft w:val="0"/>
      <w:marRight w:val="0"/>
      <w:marTop w:val="0"/>
      <w:marBottom w:val="0"/>
      <w:divBdr>
        <w:top w:val="none" w:sz="0" w:space="0" w:color="auto"/>
        <w:left w:val="none" w:sz="0" w:space="0" w:color="auto"/>
        <w:bottom w:val="none" w:sz="0" w:space="0" w:color="auto"/>
        <w:right w:val="none" w:sz="0" w:space="0" w:color="auto"/>
      </w:divBdr>
    </w:div>
    <w:div w:id="785925071">
      <w:bodyDiv w:val="1"/>
      <w:marLeft w:val="0"/>
      <w:marRight w:val="0"/>
      <w:marTop w:val="0"/>
      <w:marBottom w:val="0"/>
      <w:divBdr>
        <w:top w:val="none" w:sz="0" w:space="0" w:color="auto"/>
        <w:left w:val="none" w:sz="0" w:space="0" w:color="auto"/>
        <w:bottom w:val="none" w:sz="0" w:space="0" w:color="auto"/>
        <w:right w:val="none" w:sz="0" w:space="0" w:color="auto"/>
      </w:divBdr>
    </w:div>
    <w:div w:id="1012494766">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629506552">
      <w:bodyDiv w:val="1"/>
      <w:marLeft w:val="0"/>
      <w:marRight w:val="0"/>
      <w:marTop w:val="0"/>
      <w:marBottom w:val="0"/>
      <w:divBdr>
        <w:top w:val="none" w:sz="0" w:space="0" w:color="auto"/>
        <w:left w:val="none" w:sz="0" w:space="0" w:color="auto"/>
        <w:bottom w:val="none" w:sz="0" w:space="0" w:color="auto"/>
        <w:right w:val="none" w:sz="0" w:space="0" w:color="auto"/>
      </w:divBdr>
    </w:div>
    <w:div w:id="1720323993">
      <w:bodyDiv w:val="1"/>
      <w:marLeft w:val="0"/>
      <w:marRight w:val="0"/>
      <w:marTop w:val="0"/>
      <w:marBottom w:val="0"/>
      <w:divBdr>
        <w:top w:val="none" w:sz="0" w:space="0" w:color="auto"/>
        <w:left w:val="none" w:sz="0" w:space="0" w:color="auto"/>
        <w:bottom w:val="none" w:sz="0" w:space="0" w:color="auto"/>
        <w:right w:val="none" w:sz="0" w:space="0" w:color="auto"/>
      </w:divBdr>
    </w:div>
    <w:div w:id="19061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talent/hire/552801516/job-po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visorne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B7CADCB3486E49AE1C2D5629CFC6D6" ma:contentTypeVersion="12" ma:contentTypeDescription="Create a new document." ma:contentTypeScope="" ma:versionID="80cd83467107b8a427935cfdf240dba3">
  <xsd:schema xmlns:xsd="http://www.w3.org/2001/XMLSchema" xmlns:xs="http://www.w3.org/2001/XMLSchema" xmlns:p="http://schemas.microsoft.com/office/2006/metadata/properties" xmlns:ns2="d9c22d3d-b70c-491b-8715-caea0bb4cde6" xmlns:ns3="4dbd9bb1-8e03-4bd3-b7e2-4ebb4c821f2c" targetNamespace="http://schemas.microsoft.com/office/2006/metadata/properties" ma:root="true" ma:fieldsID="df058b0b50bb95a7fbf8a81ddfa94b25" ns2:_="" ns3:_="">
    <xsd:import namespace="d9c22d3d-b70c-491b-8715-caea0bb4cde6"/>
    <xsd:import namespace="4dbd9bb1-8e03-4bd3-b7e2-4ebb4c821f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22d3d-b70c-491b-8715-caea0bb4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d9bb1-8e03-4bd3-b7e2-4ebb4c821f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3F99E-2D20-4101-87ED-B76124C4B82D}">
  <ds:schemaRefs>
    <ds:schemaRef ds:uri="http://schemas.microsoft.com/sharepoint/v3/contenttype/forms"/>
  </ds:schemaRefs>
</ds:datastoreItem>
</file>

<file path=customXml/itemProps2.xml><?xml version="1.0" encoding="utf-8"?>
<ds:datastoreItem xmlns:ds="http://schemas.openxmlformats.org/officeDocument/2006/customXml" ds:itemID="{994B3372-283A-4912-B628-40B2984FF7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E42F33-536E-423B-9E86-BBA7587362B8}"/>
</file>

<file path=customXml/itemProps4.xml><?xml version="1.0" encoding="utf-8"?>
<ds:datastoreItem xmlns:ds="http://schemas.openxmlformats.org/officeDocument/2006/customXml" ds:itemID="{1FFB8FBB-AD54-4F39-AA8A-1FA7E89D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3038</Characters>
  <Application>Microsoft Office Word</Application>
  <DocSecurity>0</DocSecurity>
  <Lines>25</Lines>
  <Paragraphs>7</Paragraphs>
  <ScaleCrop>false</ScaleCrop>
  <Company>Microsoft</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TQualy@AdvisorNet.com</dc:creator>
  <cp:lastModifiedBy>Kelsie Caprioglio</cp:lastModifiedBy>
  <cp:revision>5</cp:revision>
  <cp:lastPrinted>2016-11-15T19:09:00Z</cp:lastPrinted>
  <dcterms:created xsi:type="dcterms:W3CDTF">2021-12-09T05:40:00Z</dcterms:created>
  <dcterms:modified xsi:type="dcterms:W3CDTF">2021-12-30T18:20:00Z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0x01010048B7CADCB3486E49AE1C2D5629CFC6D6</vt:lpwstr>
  </property>
  <property fmtid="{D5CDD505-2E9C-101B-9397-08002B2CF9AE}" pid="3" name="Order">
    <vt:r8>836400</vt:r8>
  </property>
</Properties>
</file>